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1A4" w:rsidRPr="008560BF" w:rsidRDefault="00B241A4" w:rsidP="00B241A4">
      <w:pPr>
        <w:pStyle w:val="a3"/>
        <w:rPr>
          <w:bCs/>
          <w:sz w:val="28"/>
          <w:szCs w:val="28"/>
        </w:rPr>
      </w:pPr>
      <w:r>
        <w:rPr>
          <w:rStyle w:val="a4"/>
          <w:color w:val="000000"/>
          <w:sz w:val="28"/>
          <w:szCs w:val="28"/>
        </w:rPr>
        <w:t>О сущности понятий «вклинивание», «</w:t>
      </w:r>
      <w:proofErr w:type="spellStart"/>
      <w:r>
        <w:rPr>
          <w:rStyle w:val="a4"/>
          <w:color w:val="000000"/>
          <w:sz w:val="28"/>
          <w:szCs w:val="28"/>
        </w:rPr>
        <w:t>вкрапливание</w:t>
      </w:r>
      <w:proofErr w:type="spellEnd"/>
      <w:r>
        <w:rPr>
          <w:rStyle w:val="a4"/>
          <w:color w:val="000000"/>
          <w:sz w:val="28"/>
          <w:szCs w:val="28"/>
        </w:rPr>
        <w:t>», «изломанность границ» и «чересполосица» при формировании земельных участков и их толковании // Власть</w:t>
      </w:r>
      <w:r>
        <w:rPr>
          <w:rStyle w:val="a4"/>
          <w:color w:val="000000"/>
          <w:sz w:val="28"/>
          <w:szCs w:val="28"/>
        </w:rPr>
        <w:t xml:space="preserve"> Закона. 2022. № 4. </w:t>
      </w:r>
      <w:r>
        <w:rPr>
          <w:rStyle w:val="a4"/>
          <w:color w:val="000000"/>
          <w:sz w:val="28"/>
          <w:szCs w:val="28"/>
        </w:rPr>
        <w:t>С.</w:t>
      </w:r>
      <w:r>
        <w:rPr>
          <w:rStyle w:val="apple-converted-space"/>
          <w:b/>
          <w:bCs/>
          <w:color w:val="000000"/>
          <w:sz w:val="28"/>
          <w:szCs w:val="28"/>
        </w:rPr>
        <w:t> </w:t>
      </w:r>
      <w:r w:rsidRPr="00657377">
        <w:rPr>
          <w:rStyle w:val="a4"/>
          <w:color w:val="000000"/>
          <w:sz w:val="28"/>
          <w:szCs w:val="28"/>
        </w:rPr>
        <w:t>23</w:t>
      </w:r>
      <w:r>
        <w:rPr>
          <w:rStyle w:val="apple-converted-space"/>
          <w:b/>
          <w:bCs/>
          <w:color w:val="000000"/>
          <w:sz w:val="28"/>
          <w:szCs w:val="28"/>
        </w:rPr>
        <w:t> </w:t>
      </w:r>
      <w:r>
        <w:rPr>
          <w:rStyle w:val="a4"/>
          <w:color w:val="000000"/>
          <w:sz w:val="28"/>
          <w:szCs w:val="28"/>
        </w:rPr>
        <w:t>-</w:t>
      </w:r>
      <w:r>
        <w:rPr>
          <w:rStyle w:val="apple-converted-space"/>
          <w:b/>
          <w:bCs/>
          <w:color w:val="000000"/>
          <w:sz w:val="28"/>
          <w:szCs w:val="28"/>
          <w:lang w:val="en-GB"/>
        </w:rPr>
        <w:t> </w:t>
      </w:r>
      <w:r w:rsidRPr="00657377">
        <w:rPr>
          <w:rStyle w:val="a4"/>
          <w:color w:val="000000"/>
          <w:sz w:val="28"/>
          <w:szCs w:val="28"/>
        </w:rPr>
        <w:t>35</w:t>
      </w:r>
      <w:r>
        <w:rPr>
          <w:rStyle w:val="a4"/>
          <w:color w:val="000000"/>
          <w:sz w:val="28"/>
          <w:szCs w:val="28"/>
        </w:rPr>
        <w:t>.</w:t>
      </w:r>
    </w:p>
    <w:p w:rsidR="00B241A4" w:rsidRDefault="00B241A4" w:rsidP="00B241A4">
      <w:pPr>
        <w:ind w:firstLine="567"/>
        <w:jc w:val="right"/>
        <w:rPr>
          <w:bCs/>
          <w:sz w:val="28"/>
          <w:szCs w:val="28"/>
        </w:rPr>
      </w:pPr>
    </w:p>
    <w:p w:rsidR="00B241A4" w:rsidRPr="00231C7C" w:rsidRDefault="00B241A4" w:rsidP="00B241A4">
      <w:pPr>
        <w:ind w:firstLine="567"/>
        <w:jc w:val="right"/>
        <w:rPr>
          <w:bCs/>
          <w:sz w:val="28"/>
          <w:szCs w:val="28"/>
        </w:rPr>
      </w:pPr>
    </w:p>
    <w:p w:rsidR="00B241A4" w:rsidRPr="00344CFF" w:rsidRDefault="00B241A4" w:rsidP="00B241A4">
      <w:pPr>
        <w:ind w:firstLine="567"/>
        <w:rPr>
          <w:sz w:val="28"/>
          <w:szCs w:val="28"/>
          <w:lang w:val="en-US"/>
        </w:rPr>
      </w:pPr>
    </w:p>
    <w:p w:rsidR="00B241A4" w:rsidRPr="00344CFF" w:rsidRDefault="00B241A4" w:rsidP="00B241A4">
      <w:pPr>
        <w:rPr>
          <w:lang w:val="en-US"/>
        </w:rPr>
      </w:pPr>
    </w:p>
    <w:p w:rsidR="00B241A4" w:rsidRPr="002E74B1" w:rsidRDefault="00B241A4" w:rsidP="00B241A4">
      <w:pPr>
        <w:pStyle w:val="ConsPlusNormal"/>
        <w:spacing w:line="360" w:lineRule="auto"/>
        <w:ind w:firstLine="540"/>
        <w:jc w:val="both"/>
        <w:rPr>
          <w:rFonts w:ascii="Times New Roman" w:hAnsi="Times New Roman" w:cs="Times New Roman"/>
          <w:color w:val="000000"/>
          <w:sz w:val="28"/>
          <w:szCs w:val="28"/>
        </w:rPr>
      </w:pPr>
      <w:r w:rsidRPr="00231C7C">
        <w:rPr>
          <w:rFonts w:ascii="Times New Roman" w:hAnsi="Times New Roman" w:cs="Times New Roman"/>
          <w:b/>
          <w:bCs/>
          <w:color w:val="000000"/>
          <w:sz w:val="28"/>
          <w:szCs w:val="28"/>
        </w:rPr>
        <w:t>Аннотация</w:t>
      </w:r>
      <w:r>
        <w:rPr>
          <w:rFonts w:ascii="Times New Roman" w:hAnsi="Times New Roman" w:cs="Times New Roman"/>
          <w:color w:val="000000"/>
          <w:sz w:val="28"/>
          <w:szCs w:val="28"/>
        </w:rPr>
        <w:t xml:space="preserve">. В статье исследуются проблемы выявления сущностных особенностей и характеристик понятий </w:t>
      </w:r>
      <w:r w:rsidRPr="00333BD0">
        <w:rPr>
          <w:rFonts w:ascii="Times New Roman" w:eastAsiaTheme="minorHAnsi" w:hAnsi="Times New Roman"/>
          <w:color w:val="000000"/>
          <w:sz w:val="28"/>
          <w:szCs w:val="28"/>
          <w:lang w:eastAsia="en-US"/>
          <w14:ligatures w14:val="standardContextual"/>
        </w:rPr>
        <w:t>вклинивани</w:t>
      </w:r>
      <w:r>
        <w:rPr>
          <w:rFonts w:ascii="Times New Roman" w:eastAsiaTheme="minorHAnsi" w:hAnsi="Times New Roman"/>
          <w:color w:val="000000"/>
          <w:sz w:val="28"/>
          <w:szCs w:val="28"/>
          <w:lang w:eastAsia="en-US"/>
          <w14:ligatures w14:val="standardContextual"/>
        </w:rPr>
        <w:t>я</w:t>
      </w:r>
      <w:r w:rsidRPr="00333BD0">
        <w:rPr>
          <w:rFonts w:ascii="Times New Roman" w:eastAsiaTheme="minorHAnsi" w:hAnsi="Times New Roman"/>
          <w:color w:val="000000"/>
          <w:sz w:val="28"/>
          <w:szCs w:val="28"/>
          <w:lang w:eastAsia="en-US"/>
          <w14:ligatures w14:val="standardContextual"/>
        </w:rPr>
        <w:t xml:space="preserve">, </w:t>
      </w:r>
      <w:proofErr w:type="spellStart"/>
      <w:r w:rsidRPr="00333BD0">
        <w:rPr>
          <w:rFonts w:ascii="Times New Roman" w:eastAsiaTheme="minorHAnsi" w:hAnsi="Times New Roman"/>
          <w:color w:val="000000"/>
          <w:sz w:val="28"/>
          <w:szCs w:val="28"/>
          <w:lang w:eastAsia="en-US"/>
          <w14:ligatures w14:val="standardContextual"/>
        </w:rPr>
        <w:t>вкрапливани</w:t>
      </w:r>
      <w:r>
        <w:rPr>
          <w:rFonts w:ascii="Times New Roman" w:eastAsiaTheme="minorHAnsi" w:hAnsi="Times New Roman"/>
          <w:color w:val="000000"/>
          <w:sz w:val="28"/>
          <w:szCs w:val="28"/>
          <w:lang w:eastAsia="en-US"/>
          <w14:ligatures w14:val="standardContextual"/>
        </w:rPr>
        <w:t>я</w:t>
      </w:r>
      <w:proofErr w:type="spellEnd"/>
      <w:r w:rsidRPr="00333BD0">
        <w:rPr>
          <w:rFonts w:ascii="Times New Roman" w:eastAsiaTheme="minorHAnsi" w:hAnsi="Times New Roman"/>
          <w:color w:val="000000"/>
          <w:sz w:val="28"/>
          <w:szCs w:val="28"/>
          <w:lang w:eastAsia="en-US"/>
          <w14:ligatures w14:val="standardContextual"/>
        </w:rPr>
        <w:t xml:space="preserve">, </w:t>
      </w:r>
      <w:r w:rsidRPr="002E74B1">
        <w:rPr>
          <w:rFonts w:ascii="Times New Roman" w:eastAsiaTheme="minorHAnsi" w:hAnsi="Times New Roman"/>
          <w:color w:val="000000"/>
          <w:sz w:val="28"/>
          <w:szCs w:val="28"/>
          <w:lang w:eastAsia="en-US"/>
          <w14:ligatures w14:val="standardContextual"/>
        </w:rPr>
        <w:t xml:space="preserve">изломанности границ, чересполосицы, получивших закрепление в земельном законодательстве. Эти пространственные недостатки землепользования создают </w:t>
      </w:r>
      <w:r w:rsidRPr="002E74B1">
        <w:rPr>
          <w:rFonts w:ascii="Times New Roman" w:hAnsi="Times New Roman" w:cs="Times New Roman"/>
          <w:sz w:val="28"/>
          <w:szCs w:val="28"/>
        </w:rPr>
        <w:t>препятствия рациональному использованию и охране земель. Критерием для установления недостатков землепользования и основанием для их устранения должны служить не столько внешнее очертание границ земельного участка, сколько их негативное воздействие на хозяйственную деятельность вновь создаваемых и примыкающих к ним существующих земельных участков.</w:t>
      </w:r>
      <w:r>
        <w:rPr>
          <w:rFonts w:ascii="Times New Roman" w:hAnsi="Times New Roman" w:cs="Times New Roman"/>
          <w:sz w:val="28"/>
          <w:szCs w:val="28"/>
        </w:rPr>
        <w:t xml:space="preserve"> Излагается анализ судебной практики и правотворческой деятельности в исследуемой сфере. В статье дается доктринальное понятие вклинивания и других форм нарушения порядка землепользования. Системно сформированы квалификационные признаки </w:t>
      </w:r>
      <w:r w:rsidRPr="00333BD0">
        <w:rPr>
          <w:rFonts w:ascii="Times New Roman" w:eastAsiaTheme="minorHAnsi" w:hAnsi="Times New Roman"/>
          <w:color w:val="000000"/>
          <w:sz w:val="28"/>
          <w:szCs w:val="28"/>
          <w:lang w:eastAsia="en-US"/>
          <w14:ligatures w14:val="standardContextual"/>
        </w:rPr>
        <w:t>вклинивани</w:t>
      </w:r>
      <w:r>
        <w:rPr>
          <w:rFonts w:ascii="Times New Roman" w:eastAsiaTheme="minorHAnsi" w:hAnsi="Times New Roman"/>
          <w:color w:val="000000"/>
          <w:sz w:val="28"/>
          <w:szCs w:val="28"/>
          <w:lang w:eastAsia="en-US"/>
          <w14:ligatures w14:val="standardContextual"/>
        </w:rPr>
        <w:t>я</w:t>
      </w:r>
      <w:r w:rsidRPr="00333BD0">
        <w:rPr>
          <w:rFonts w:ascii="Times New Roman" w:eastAsiaTheme="minorHAnsi" w:hAnsi="Times New Roman"/>
          <w:color w:val="000000"/>
          <w:sz w:val="28"/>
          <w:szCs w:val="28"/>
          <w:lang w:eastAsia="en-US"/>
          <w14:ligatures w14:val="standardContextual"/>
        </w:rPr>
        <w:t xml:space="preserve">, </w:t>
      </w:r>
      <w:proofErr w:type="spellStart"/>
      <w:r w:rsidRPr="00333BD0">
        <w:rPr>
          <w:rFonts w:ascii="Times New Roman" w:eastAsiaTheme="minorHAnsi" w:hAnsi="Times New Roman"/>
          <w:color w:val="000000"/>
          <w:sz w:val="28"/>
          <w:szCs w:val="28"/>
          <w:lang w:eastAsia="en-US"/>
          <w14:ligatures w14:val="standardContextual"/>
        </w:rPr>
        <w:t>вкрапливани</w:t>
      </w:r>
      <w:r>
        <w:rPr>
          <w:rFonts w:ascii="Times New Roman" w:eastAsiaTheme="minorHAnsi" w:hAnsi="Times New Roman"/>
          <w:color w:val="000000"/>
          <w:sz w:val="28"/>
          <w:szCs w:val="28"/>
          <w:lang w:eastAsia="en-US"/>
          <w14:ligatures w14:val="standardContextual"/>
        </w:rPr>
        <w:t>я</w:t>
      </w:r>
      <w:proofErr w:type="spellEnd"/>
      <w:r w:rsidRPr="00333BD0">
        <w:rPr>
          <w:rFonts w:ascii="Times New Roman" w:eastAsiaTheme="minorHAnsi" w:hAnsi="Times New Roman"/>
          <w:color w:val="000000"/>
          <w:sz w:val="28"/>
          <w:szCs w:val="28"/>
          <w:lang w:eastAsia="en-US"/>
          <w14:ligatures w14:val="standardContextual"/>
        </w:rPr>
        <w:t xml:space="preserve">, </w:t>
      </w:r>
      <w:r w:rsidRPr="002E74B1">
        <w:rPr>
          <w:rFonts w:ascii="Times New Roman" w:eastAsiaTheme="minorHAnsi" w:hAnsi="Times New Roman"/>
          <w:color w:val="000000"/>
          <w:sz w:val="28"/>
          <w:szCs w:val="28"/>
          <w:lang w:eastAsia="en-US"/>
          <w14:ligatures w14:val="standardContextual"/>
        </w:rPr>
        <w:t>изломанности границ, чересполосицы</w:t>
      </w:r>
      <w:r>
        <w:rPr>
          <w:rFonts w:ascii="Times New Roman" w:eastAsiaTheme="minorHAnsi" w:hAnsi="Times New Roman"/>
          <w:color w:val="000000"/>
          <w:sz w:val="28"/>
          <w:szCs w:val="28"/>
          <w:lang w:eastAsia="en-US"/>
          <w14:ligatures w14:val="standardContextual"/>
        </w:rPr>
        <w:t>.</w:t>
      </w:r>
    </w:p>
    <w:p w:rsidR="00B241A4" w:rsidRDefault="00B241A4" w:rsidP="00B241A4">
      <w:pPr>
        <w:pStyle w:val="ConsPlusNormal"/>
        <w:spacing w:line="360" w:lineRule="auto"/>
        <w:ind w:firstLine="540"/>
        <w:jc w:val="both"/>
        <w:rPr>
          <w:rFonts w:ascii="Times New Roman" w:eastAsiaTheme="minorHAnsi" w:hAnsi="Times New Roman"/>
          <w:color w:val="000000"/>
          <w:sz w:val="28"/>
          <w:szCs w:val="28"/>
          <w:lang w:eastAsia="en-US"/>
          <w14:ligatures w14:val="standardContextual"/>
        </w:rPr>
      </w:pPr>
      <w:r w:rsidRPr="00231C7C">
        <w:rPr>
          <w:rFonts w:ascii="Times New Roman" w:hAnsi="Times New Roman" w:cs="Times New Roman"/>
          <w:b/>
          <w:bCs/>
          <w:color w:val="000000"/>
          <w:sz w:val="28"/>
          <w:szCs w:val="28"/>
        </w:rPr>
        <w:t>Ключевые слова:</w:t>
      </w:r>
      <w:r>
        <w:rPr>
          <w:rFonts w:ascii="Times New Roman" w:hAnsi="Times New Roman" w:cs="Times New Roman"/>
          <w:color w:val="000000"/>
          <w:sz w:val="28"/>
          <w:szCs w:val="28"/>
        </w:rPr>
        <w:t xml:space="preserve"> </w:t>
      </w:r>
      <w:r w:rsidRPr="00333BD0">
        <w:rPr>
          <w:rFonts w:ascii="Times New Roman" w:eastAsiaTheme="minorHAnsi" w:hAnsi="Times New Roman"/>
          <w:color w:val="000000"/>
          <w:sz w:val="28"/>
          <w:szCs w:val="28"/>
          <w:lang w:eastAsia="en-US"/>
          <w14:ligatures w14:val="standardContextual"/>
        </w:rPr>
        <w:t>вклинивани</w:t>
      </w:r>
      <w:r>
        <w:rPr>
          <w:rFonts w:ascii="Times New Roman" w:eastAsiaTheme="minorHAnsi" w:hAnsi="Times New Roman"/>
          <w:color w:val="000000"/>
          <w:sz w:val="28"/>
          <w:szCs w:val="28"/>
          <w:lang w:eastAsia="en-US"/>
          <w14:ligatures w14:val="standardContextual"/>
        </w:rPr>
        <w:t>е</w:t>
      </w:r>
      <w:r w:rsidRPr="00333BD0">
        <w:rPr>
          <w:rFonts w:ascii="Times New Roman" w:eastAsiaTheme="minorHAnsi" w:hAnsi="Times New Roman"/>
          <w:color w:val="000000"/>
          <w:sz w:val="28"/>
          <w:szCs w:val="28"/>
          <w:lang w:eastAsia="en-US"/>
          <w14:ligatures w14:val="standardContextual"/>
        </w:rPr>
        <w:t xml:space="preserve">, </w:t>
      </w:r>
      <w:proofErr w:type="spellStart"/>
      <w:r w:rsidRPr="00333BD0">
        <w:rPr>
          <w:rFonts w:ascii="Times New Roman" w:eastAsiaTheme="minorHAnsi" w:hAnsi="Times New Roman"/>
          <w:color w:val="000000"/>
          <w:sz w:val="28"/>
          <w:szCs w:val="28"/>
          <w:lang w:eastAsia="en-US"/>
          <w14:ligatures w14:val="standardContextual"/>
        </w:rPr>
        <w:t>вкрапливани</w:t>
      </w:r>
      <w:r>
        <w:rPr>
          <w:rFonts w:ascii="Times New Roman" w:eastAsiaTheme="minorHAnsi" w:hAnsi="Times New Roman"/>
          <w:color w:val="000000"/>
          <w:sz w:val="28"/>
          <w:szCs w:val="28"/>
          <w:lang w:eastAsia="en-US"/>
          <w14:ligatures w14:val="standardContextual"/>
        </w:rPr>
        <w:t>е</w:t>
      </w:r>
      <w:proofErr w:type="spellEnd"/>
      <w:r w:rsidRPr="00333BD0">
        <w:rPr>
          <w:rFonts w:ascii="Times New Roman" w:eastAsiaTheme="minorHAnsi" w:hAnsi="Times New Roman"/>
          <w:color w:val="000000"/>
          <w:sz w:val="28"/>
          <w:szCs w:val="28"/>
          <w:lang w:eastAsia="en-US"/>
          <w14:ligatures w14:val="standardContextual"/>
        </w:rPr>
        <w:t>, изломанност</w:t>
      </w:r>
      <w:r>
        <w:rPr>
          <w:rFonts w:ascii="Times New Roman" w:eastAsiaTheme="minorHAnsi" w:hAnsi="Times New Roman"/>
          <w:color w:val="000000"/>
          <w:sz w:val="28"/>
          <w:szCs w:val="28"/>
          <w:lang w:eastAsia="en-US"/>
          <w14:ligatures w14:val="standardContextual"/>
        </w:rPr>
        <w:t>ь</w:t>
      </w:r>
      <w:r w:rsidRPr="00333BD0">
        <w:rPr>
          <w:rFonts w:ascii="Times New Roman" w:eastAsiaTheme="minorHAnsi" w:hAnsi="Times New Roman"/>
          <w:color w:val="000000"/>
          <w:sz w:val="28"/>
          <w:szCs w:val="28"/>
          <w:lang w:eastAsia="en-US"/>
          <w14:ligatures w14:val="standardContextual"/>
        </w:rPr>
        <w:t xml:space="preserve"> границ, чересполосиц</w:t>
      </w:r>
      <w:r>
        <w:rPr>
          <w:rFonts w:ascii="Times New Roman" w:eastAsiaTheme="minorHAnsi" w:hAnsi="Times New Roman"/>
          <w:color w:val="000000"/>
          <w:sz w:val="28"/>
          <w:szCs w:val="28"/>
          <w:lang w:eastAsia="en-US"/>
          <w14:ligatures w14:val="standardContextual"/>
        </w:rPr>
        <w:t>а</w:t>
      </w:r>
      <w:r w:rsidRPr="00333BD0">
        <w:rPr>
          <w:rFonts w:ascii="Times New Roman" w:eastAsiaTheme="minorHAnsi" w:hAnsi="Times New Roman"/>
          <w:color w:val="000000"/>
          <w:sz w:val="28"/>
          <w:szCs w:val="28"/>
          <w:lang w:eastAsia="en-US"/>
          <w14:ligatures w14:val="standardContextual"/>
        </w:rPr>
        <w:t xml:space="preserve">, </w:t>
      </w:r>
      <w:r>
        <w:rPr>
          <w:rFonts w:ascii="Times New Roman" w:eastAsiaTheme="minorHAnsi" w:hAnsi="Times New Roman"/>
          <w:color w:val="000000"/>
          <w:sz w:val="28"/>
          <w:szCs w:val="28"/>
          <w:lang w:eastAsia="en-US"/>
          <w14:ligatures w14:val="standardContextual"/>
        </w:rPr>
        <w:t xml:space="preserve">земельный участок, право собственности, ограничение права собственности, сервитут, схема расположения земельных участков, толкование нормы права, </w:t>
      </w:r>
      <w:proofErr w:type="spellStart"/>
      <w:r>
        <w:rPr>
          <w:rFonts w:ascii="Times New Roman" w:eastAsiaTheme="minorHAnsi" w:hAnsi="Times New Roman"/>
          <w:color w:val="000000"/>
          <w:sz w:val="28"/>
          <w:szCs w:val="28"/>
          <w:lang w:eastAsia="en-US"/>
          <w14:ligatures w14:val="standardContextual"/>
        </w:rPr>
        <w:t>дефинирование</w:t>
      </w:r>
      <w:proofErr w:type="spellEnd"/>
      <w:r>
        <w:rPr>
          <w:rFonts w:ascii="Times New Roman" w:eastAsiaTheme="minorHAnsi" w:hAnsi="Times New Roman"/>
          <w:color w:val="000000"/>
          <w:sz w:val="28"/>
          <w:szCs w:val="28"/>
          <w:lang w:eastAsia="en-US"/>
          <w14:ligatures w14:val="standardContextual"/>
        </w:rPr>
        <w:t>.</w:t>
      </w:r>
    </w:p>
    <w:p w:rsidR="00B241A4" w:rsidRPr="008560BF" w:rsidRDefault="00B241A4" w:rsidP="00B241A4">
      <w:pPr>
        <w:pStyle w:val="ConsPlusNormal"/>
        <w:spacing w:line="360" w:lineRule="auto"/>
        <w:ind w:firstLine="540"/>
        <w:jc w:val="both"/>
        <w:rPr>
          <w:rFonts w:ascii="Times New Roman" w:hAnsi="Times New Roman" w:cs="Times New Roman"/>
          <w:color w:val="000000"/>
          <w:sz w:val="28"/>
          <w:szCs w:val="28"/>
          <w:lang w:val="en-US"/>
        </w:rPr>
      </w:pPr>
      <w:r w:rsidRPr="008560BF">
        <w:rPr>
          <w:rFonts w:ascii="Times New Roman" w:hAnsi="Times New Roman" w:cs="Times New Roman"/>
          <w:b/>
          <w:color w:val="000000"/>
          <w:sz w:val="28"/>
          <w:szCs w:val="28"/>
          <w:lang w:val="en-US"/>
        </w:rPr>
        <w:t xml:space="preserve">Annotation. </w:t>
      </w:r>
      <w:r w:rsidRPr="008560BF">
        <w:rPr>
          <w:rFonts w:ascii="Times New Roman" w:hAnsi="Times New Roman" w:cs="Times New Roman"/>
          <w:color w:val="000000"/>
          <w:sz w:val="28"/>
          <w:szCs w:val="28"/>
          <w:lang w:val="en-US"/>
        </w:rPr>
        <w:t xml:space="preserve">The article explores the problems of identifying the essential features and characteristics of the concepts of wedging, interspersing, broken borders, striped lines, which have been enshrined in land legislation. These spatial deficiencies in land use create obstacles to the rational use and protection of land. The criterion for identifying shortcomings in land use and the basis for their elimination should be not so much the external outline of the boundaries of the land plot, but their negative impact on the economic activity of newly created and </w:t>
      </w:r>
      <w:r w:rsidRPr="008560BF">
        <w:rPr>
          <w:rFonts w:ascii="Times New Roman" w:hAnsi="Times New Roman" w:cs="Times New Roman"/>
          <w:color w:val="000000"/>
          <w:sz w:val="28"/>
          <w:szCs w:val="28"/>
          <w:lang w:val="en-US"/>
        </w:rPr>
        <w:lastRenderedPageBreak/>
        <w:t>adjacent existing land plots. The analysis of judicial practice and law-making activity in the studied area is presented. The article gives the doctrinal concept of wedging and other forms of violation of the land use order. Qualification signs of wedging, interspersing, broken borders, and stripes are systematically formed.</w:t>
      </w:r>
    </w:p>
    <w:p w:rsidR="00B241A4" w:rsidRPr="008560BF" w:rsidRDefault="00B241A4" w:rsidP="00B241A4">
      <w:pPr>
        <w:pStyle w:val="ConsPlusNormal"/>
        <w:spacing w:line="360" w:lineRule="auto"/>
        <w:ind w:firstLine="540"/>
        <w:jc w:val="both"/>
        <w:rPr>
          <w:rFonts w:ascii="Times New Roman" w:hAnsi="Times New Roman" w:cs="Times New Roman"/>
          <w:color w:val="000000"/>
          <w:sz w:val="28"/>
          <w:szCs w:val="28"/>
          <w:lang w:val="en-US"/>
        </w:rPr>
      </w:pPr>
      <w:r w:rsidRPr="008560BF">
        <w:rPr>
          <w:rFonts w:ascii="Times New Roman" w:hAnsi="Times New Roman" w:cs="Times New Roman"/>
          <w:b/>
          <w:color w:val="000000"/>
          <w:sz w:val="28"/>
          <w:szCs w:val="28"/>
          <w:lang w:val="en-US"/>
        </w:rPr>
        <w:t xml:space="preserve">Key words: </w:t>
      </w:r>
      <w:r w:rsidRPr="008560BF">
        <w:rPr>
          <w:rFonts w:ascii="Times New Roman" w:hAnsi="Times New Roman" w:cs="Times New Roman"/>
          <w:color w:val="000000"/>
          <w:sz w:val="28"/>
          <w:szCs w:val="28"/>
          <w:lang w:val="en-US"/>
        </w:rPr>
        <w:t>wedging, interspersing, broken borders, striped, land, ownership, restriction of ownership, easement, layout of land, interpretation of the rule of law, definition.</w:t>
      </w:r>
    </w:p>
    <w:p w:rsidR="00B241A4" w:rsidRPr="00AD2614" w:rsidRDefault="00B241A4" w:rsidP="00B241A4">
      <w:pPr>
        <w:pStyle w:val="ConsPlusNormal"/>
        <w:spacing w:line="360" w:lineRule="auto"/>
        <w:ind w:firstLine="540"/>
        <w:jc w:val="both"/>
        <w:rPr>
          <w:rFonts w:ascii="Times New Roman" w:hAnsi="Times New Roman" w:cs="Times New Roman"/>
          <w:color w:val="000000"/>
          <w:sz w:val="28"/>
          <w:szCs w:val="28"/>
          <w:lang w:val="en-US"/>
        </w:rPr>
      </w:pPr>
    </w:p>
    <w:p w:rsidR="00B241A4" w:rsidRDefault="00B241A4" w:rsidP="00B241A4">
      <w:pPr>
        <w:pStyle w:val="ConsPlusNormal"/>
        <w:spacing w:line="360" w:lineRule="auto"/>
        <w:ind w:firstLine="540"/>
        <w:jc w:val="both"/>
        <w:rPr>
          <w:rFonts w:ascii="Times New Roman" w:eastAsiaTheme="minorHAnsi" w:hAnsi="Times New Roman"/>
          <w:color w:val="000000"/>
          <w:sz w:val="28"/>
          <w:szCs w:val="28"/>
          <w:lang w:eastAsia="en-US"/>
          <w14:ligatures w14:val="standardContextual"/>
        </w:rPr>
      </w:pPr>
      <w:r>
        <w:rPr>
          <w:rFonts w:ascii="Times New Roman" w:hAnsi="Times New Roman" w:cs="Times New Roman"/>
          <w:color w:val="000000"/>
          <w:sz w:val="28"/>
          <w:szCs w:val="28"/>
        </w:rPr>
        <w:t>Формирование земельных участков предполагает их дальнейшее рациональное использование вновь созданного земельного участка в соответствии с разрешенным видом пользования и исключение негативных последствий для титульных владельцев соседних земельных участков в связи с его формированием. Вместе с тем анализ сложившейся судебной практики</w:t>
      </w:r>
      <w:r>
        <w:rPr>
          <w:rStyle w:val="a7"/>
          <w:rFonts w:ascii="Times New Roman" w:hAnsi="Times New Roman" w:cs="Times New Roman"/>
          <w:color w:val="000000"/>
          <w:sz w:val="28"/>
          <w:szCs w:val="28"/>
        </w:rPr>
        <w:footnoteReference w:id="1"/>
      </w:r>
      <w:r>
        <w:rPr>
          <w:rFonts w:ascii="Times New Roman" w:hAnsi="Times New Roman" w:cs="Times New Roman"/>
          <w:color w:val="000000"/>
          <w:sz w:val="28"/>
          <w:szCs w:val="28"/>
        </w:rPr>
        <w:t xml:space="preserve"> и позиций некоторых федеральных органов государственной власти</w:t>
      </w:r>
      <w:r>
        <w:rPr>
          <w:rStyle w:val="a7"/>
          <w:rFonts w:ascii="Times New Roman" w:hAnsi="Times New Roman" w:cs="Times New Roman"/>
          <w:color w:val="000000"/>
          <w:sz w:val="28"/>
          <w:szCs w:val="28"/>
        </w:rPr>
        <w:footnoteReference w:id="2"/>
      </w:r>
      <w:r>
        <w:rPr>
          <w:rFonts w:ascii="Times New Roman" w:hAnsi="Times New Roman" w:cs="Times New Roman"/>
          <w:color w:val="000000"/>
          <w:sz w:val="28"/>
          <w:szCs w:val="28"/>
        </w:rPr>
        <w:t xml:space="preserve"> свидетельствуют о том, что отсутствие четкого представления о сущности </w:t>
      </w:r>
      <w:r w:rsidRPr="00333BD0">
        <w:rPr>
          <w:rFonts w:ascii="Times New Roman" w:eastAsiaTheme="minorHAnsi" w:hAnsi="Times New Roman"/>
          <w:color w:val="000000"/>
          <w:sz w:val="28"/>
          <w:szCs w:val="28"/>
          <w:lang w:eastAsia="en-US"/>
          <w14:ligatures w14:val="standardContextual"/>
        </w:rPr>
        <w:t>вклинивани</w:t>
      </w:r>
      <w:r>
        <w:rPr>
          <w:rFonts w:ascii="Times New Roman" w:eastAsiaTheme="minorHAnsi" w:hAnsi="Times New Roman"/>
          <w:color w:val="000000"/>
          <w:sz w:val="28"/>
          <w:szCs w:val="28"/>
          <w:lang w:eastAsia="en-US"/>
          <w14:ligatures w14:val="standardContextual"/>
        </w:rPr>
        <w:t>я</w:t>
      </w:r>
      <w:r w:rsidRPr="00333BD0">
        <w:rPr>
          <w:rFonts w:ascii="Times New Roman" w:eastAsiaTheme="minorHAnsi" w:hAnsi="Times New Roman"/>
          <w:color w:val="000000"/>
          <w:sz w:val="28"/>
          <w:szCs w:val="28"/>
          <w:lang w:eastAsia="en-US"/>
          <w14:ligatures w14:val="standardContextual"/>
        </w:rPr>
        <w:t xml:space="preserve">, </w:t>
      </w:r>
      <w:proofErr w:type="spellStart"/>
      <w:r w:rsidRPr="00333BD0">
        <w:rPr>
          <w:rFonts w:ascii="Times New Roman" w:eastAsiaTheme="minorHAnsi" w:hAnsi="Times New Roman"/>
          <w:color w:val="000000"/>
          <w:sz w:val="28"/>
          <w:szCs w:val="28"/>
          <w:lang w:eastAsia="en-US"/>
          <w14:ligatures w14:val="standardContextual"/>
        </w:rPr>
        <w:t>вкрапливани</w:t>
      </w:r>
      <w:r>
        <w:rPr>
          <w:rFonts w:ascii="Times New Roman" w:eastAsiaTheme="minorHAnsi" w:hAnsi="Times New Roman"/>
          <w:color w:val="000000"/>
          <w:sz w:val="28"/>
          <w:szCs w:val="28"/>
          <w:lang w:eastAsia="en-US"/>
          <w14:ligatures w14:val="standardContextual"/>
        </w:rPr>
        <w:t>я</w:t>
      </w:r>
      <w:proofErr w:type="spellEnd"/>
      <w:r w:rsidRPr="00333BD0">
        <w:rPr>
          <w:rFonts w:ascii="Times New Roman" w:eastAsiaTheme="minorHAnsi" w:hAnsi="Times New Roman"/>
          <w:color w:val="000000"/>
          <w:sz w:val="28"/>
          <w:szCs w:val="28"/>
          <w:lang w:eastAsia="en-US"/>
          <w14:ligatures w14:val="standardContextual"/>
        </w:rPr>
        <w:t>, изломанност</w:t>
      </w:r>
      <w:r>
        <w:rPr>
          <w:rFonts w:ascii="Times New Roman" w:eastAsiaTheme="minorHAnsi" w:hAnsi="Times New Roman"/>
          <w:color w:val="000000"/>
          <w:sz w:val="28"/>
          <w:szCs w:val="28"/>
          <w:lang w:eastAsia="en-US"/>
          <w14:ligatures w14:val="standardContextual"/>
        </w:rPr>
        <w:t>и</w:t>
      </w:r>
      <w:r w:rsidRPr="00333BD0">
        <w:rPr>
          <w:rFonts w:ascii="Times New Roman" w:eastAsiaTheme="minorHAnsi" w:hAnsi="Times New Roman"/>
          <w:color w:val="000000"/>
          <w:sz w:val="28"/>
          <w:szCs w:val="28"/>
          <w:lang w:eastAsia="en-US"/>
          <w14:ligatures w14:val="standardContextual"/>
        </w:rPr>
        <w:t xml:space="preserve"> границ</w:t>
      </w:r>
      <w:r>
        <w:rPr>
          <w:rFonts w:ascii="Times New Roman" w:eastAsiaTheme="minorHAnsi" w:hAnsi="Times New Roman"/>
          <w:color w:val="000000"/>
          <w:sz w:val="28"/>
          <w:szCs w:val="28"/>
          <w:lang w:eastAsia="en-US"/>
          <w14:ligatures w14:val="standardContextual"/>
        </w:rPr>
        <w:t xml:space="preserve"> и</w:t>
      </w:r>
      <w:r w:rsidRPr="00333BD0">
        <w:rPr>
          <w:rFonts w:ascii="Times New Roman" w:eastAsiaTheme="minorHAnsi" w:hAnsi="Times New Roman"/>
          <w:color w:val="000000"/>
          <w:sz w:val="28"/>
          <w:szCs w:val="28"/>
          <w:lang w:eastAsia="en-US"/>
          <w14:ligatures w14:val="standardContextual"/>
        </w:rPr>
        <w:t xml:space="preserve"> чересполосиц</w:t>
      </w:r>
      <w:r>
        <w:rPr>
          <w:rFonts w:ascii="Times New Roman" w:eastAsiaTheme="minorHAnsi" w:hAnsi="Times New Roman"/>
          <w:color w:val="000000"/>
          <w:sz w:val="28"/>
          <w:szCs w:val="28"/>
          <w:lang w:eastAsia="en-US"/>
          <w14:ligatures w14:val="standardContextual"/>
        </w:rPr>
        <w:t>ы и их законодательного закрепления создает проблемы для обеспечения единообразия судебной и иной правоприменительной практики.</w:t>
      </w:r>
    </w:p>
    <w:p w:rsidR="00B241A4" w:rsidRPr="00AD2614" w:rsidRDefault="00B241A4" w:rsidP="00B241A4">
      <w:pPr>
        <w:pStyle w:val="ConsPlusNormal"/>
        <w:spacing w:line="360" w:lineRule="auto"/>
        <w:ind w:firstLine="540"/>
        <w:jc w:val="both"/>
        <w:rPr>
          <w:rFonts w:ascii="Times New Roman" w:hAnsi="Times New Roman" w:cs="Times New Roman"/>
          <w:color w:val="000000"/>
          <w:sz w:val="28"/>
          <w:szCs w:val="28"/>
        </w:rPr>
      </w:pPr>
      <w:r w:rsidRPr="00AD2614">
        <w:rPr>
          <w:rFonts w:ascii="Times New Roman" w:hAnsi="Times New Roman" w:cs="Times New Roman"/>
          <w:color w:val="000000"/>
          <w:sz w:val="28"/>
          <w:szCs w:val="28"/>
        </w:rPr>
        <w:t xml:space="preserve">Согласно п. 6 ст. 11.9 Земельного кодекса РФ «образование земельных участков не должно приводить к вклиниванию, </w:t>
      </w:r>
      <w:proofErr w:type="spellStart"/>
      <w:r w:rsidRPr="00AD2614">
        <w:rPr>
          <w:rFonts w:ascii="Times New Roman" w:hAnsi="Times New Roman" w:cs="Times New Roman"/>
          <w:color w:val="000000"/>
          <w:sz w:val="28"/>
          <w:szCs w:val="28"/>
        </w:rPr>
        <w:t>вкрапливанию</w:t>
      </w:r>
      <w:proofErr w:type="spellEnd"/>
      <w:r w:rsidRPr="00AD2614">
        <w:rPr>
          <w:rFonts w:ascii="Times New Roman" w:hAnsi="Times New Roman" w:cs="Times New Roman"/>
          <w:color w:val="000000"/>
          <w:sz w:val="28"/>
          <w:szCs w:val="28"/>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w:t>
      </w:r>
      <w:r w:rsidRPr="00AD2614">
        <w:rPr>
          <w:rFonts w:ascii="Times New Roman" w:hAnsi="Times New Roman" w:cs="Times New Roman"/>
          <w:color w:val="000000"/>
          <w:sz w:val="28"/>
          <w:szCs w:val="28"/>
        </w:rPr>
        <w:lastRenderedPageBreak/>
        <w:t>недостаткам, а также нарушать требования, установленные настоящим Кодексом, другими федеральными законами</w:t>
      </w:r>
      <w:r>
        <w:rPr>
          <w:rFonts w:ascii="Times New Roman" w:hAnsi="Times New Roman" w:cs="Times New Roman"/>
          <w:color w:val="000000"/>
          <w:sz w:val="28"/>
          <w:szCs w:val="28"/>
        </w:rPr>
        <w:t>»</w:t>
      </w:r>
      <w:r w:rsidRPr="00AD2614">
        <w:rPr>
          <w:rFonts w:ascii="Times New Roman" w:hAnsi="Times New Roman" w:cs="Times New Roman"/>
          <w:color w:val="000000"/>
          <w:sz w:val="28"/>
          <w:szCs w:val="28"/>
        </w:rPr>
        <w:t>.</w:t>
      </w:r>
    </w:p>
    <w:p w:rsidR="00B241A4" w:rsidRDefault="00B241A4" w:rsidP="00B241A4">
      <w:pPr>
        <w:spacing w:line="360" w:lineRule="auto"/>
        <w:ind w:firstLine="851"/>
        <w:jc w:val="both"/>
        <w:rPr>
          <w:rFonts w:ascii="Times New Roman" w:hAnsi="Times New Roman"/>
          <w:sz w:val="28"/>
          <w:szCs w:val="28"/>
          <w14:ligatures w14:val="standardContextual"/>
        </w:rPr>
      </w:pPr>
      <w:r>
        <w:rPr>
          <w:rFonts w:ascii="Times New Roman" w:hAnsi="Times New Roman"/>
          <w:color w:val="000000"/>
          <w:sz w:val="28"/>
          <w:szCs w:val="28"/>
          <w14:ligatures w14:val="standardContextual"/>
        </w:rPr>
        <w:t xml:space="preserve">Как следует из текста закона, вклинивание земельного участка, создающее в следствие </w:t>
      </w:r>
      <w:proofErr w:type="gramStart"/>
      <w:r>
        <w:rPr>
          <w:rFonts w:ascii="Times New Roman" w:hAnsi="Times New Roman"/>
          <w:color w:val="000000"/>
          <w:sz w:val="28"/>
          <w:szCs w:val="28"/>
          <w14:ligatures w14:val="standardContextual"/>
        </w:rPr>
        <w:t>этого  препятствия</w:t>
      </w:r>
      <w:proofErr w:type="gramEnd"/>
      <w:r>
        <w:rPr>
          <w:rFonts w:ascii="Times New Roman" w:hAnsi="Times New Roman"/>
          <w:color w:val="000000"/>
          <w:sz w:val="28"/>
          <w:szCs w:val="28"/>
          <w14:ligatures w14:val="standardContextual"/>
        </w:rPr>
        <w:t xml:space="preserve"> для рационального использования других земельных участков, в том числе непосредственно к нему прилегающих, представляет собой прямое нарушение ЗК РФ (п. 6 ст. 11.9). </w:t>
      </w:r>
      <w:r w:rsidRPr="00E21ED7">
        <w:rPr>
          <w:rFonts w:ascii="Times New Roman" w:hAnsi="Times New Roman"/>
          <w:sz w:val="28"/>
          <w:szCs w:val="28"/>
          <w14:ligatures w14:val="standardContextual"/>
        </w:rPr>
        <w:t>Поскольку понятия «вклинивание» и «вкрапление» не получил</w:t>
      </w:r>
      <w:r>
        <w:rPr>
          <w:rFonts w:ascii="Times New Roman" w:hAnsi="Times New Roman"/>
          <w:sz w:val="28"/>
          <w:szCs w:val="28"/>
          <w14:ligatures w14:val="standardContextual"/>
        </w:rPr>
        <w:t>и</w:t>
      </w:r>
      <w:r w:rsidRPr="00E21ED7">
        <w:rPr>
          <w:rFonts w:ascii="Times New Roman" w:hAnsi="Times New Roman"/>
          <w:sz w:val="28"/>
          <w:szCs w:val="28"/>
          <w14:ligatures w14:val="standardContextual"/>
        </w:rPr>
        <w:t xml:space="preserve"> нормативного закрепления</w:t>
      </w:r>
      <w:r>
        <w:rPr>
          <w:rStyle w:val="a7"/>
          <w:rFonts w:ascii="Times New Roman" w:hAnsi="Times New Roman"/>
          <w:sz w:val="28"/>
          <w:szCs w:val="28"/>
          <w14:ligatures w14:val="standardContextual"/>
        </w:rPr>
        <w:footnoteReference w:id="3"/>
      </w:r>
      <w:r w:rsidRPr="00E21ED7">
        <w:rPr>
          <w:rFonts w:ascii="Times New Roman" w:hAnsi="Times New Roman"/>
          <w:sz w:val="28"/>
          <w:szCs w:val="28"/>
          <w14:ligatures w14:val="standardContextual"/>
        </w:rPr>
        <w:t>, они нуждаются в уточнении с учетом особенностей правового регулирования отношений собственности на земельные участки.</w:t>
      </w:r>
      <w:r>
        <w:rPr>
          <w:rFonts w:ascii="Times New Roman" w:hAnsi="Times New Roman"/>
          <w:sz w:val="28"/>
          <w:szCs w:val="28"/>
          <w14:ligatures w14:val="standardContextual"/>
        </w:rPr>
        <w:t xml:space="preserve"> В этой связи представляет определенный интерес складывающаяся судебная и арбитражная практика.</w:t>
      </w:r>
    </w:p>
    <w:p w:rsidR="00B241A4" w:rsidRDefault="00B241A4" w:rsidP="00B241A4">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этой связи очевидна необходимость осуществления доктринального толкования норм земельного и гражданского законодательства, содержащих  названные правовые категории</w:t>
      </w:r>
      <w:r w:rsidRPr="006F4634">
        <w:rPr>
          <w:rFonts w:ascii="Times New Roman" w:hAnsi="Times New Roman" w:cs="Times New Roman"/>
          <w:sz w:val="28"/>
          <w:szCs w:val="28"/>
        </w:rPr>
        <w:t xml:space="preserve">,   </w:t>
      </w:r>
      <w:r w:rsidRPr="006F4634">
        <w:rPr>
          <w:rFonts w:ascii="Times New Roman" w:hAnsi="Times New Roman" w:cs="Times New Roman"/>
          <w:color w:val="000000"/>
          <w:sz w:val="28"/>
          <w:szCs w:val="28"/>
        </w:rPr>
        <w:t>судебной и арбитражной  практики по спорам, связанны</w:t>
      </w:r>
      <w:r>
        <w:rPr>
          <w:rFonts w:ascii="Times New Roman" w:hAnsi="Times New Roman" w:cs="Times New Roman"/>
          <w:color w:val="000000"/>
          <w:sz w:val="28"/>
          <w:szCs w:val="28"/>
        </w:rPr>
        <w:t>х</w:t>
      </w:r>
      <w:r w:rsidRPr="006F4634">
        <w:rPr>
          <w:rFonts w:ascii="Times New Roman" w:hAnsi="Times New Roman" w:cs="Times New Roman"/>
          <w:color w:val="000000"/>
          <w:sz w:val="28"/>
          <w:szCs w:val="28"/>
        </w:rPr>
        <w:t xml:space="preserve"> с вклиниванием земельных участков</w:t>
      </w:r>
      <w:r>
        <w:rPr>
          <w:rFonts w:ascii="Times New Roman" w:hAnsi="Times New Roman" w:cs="Times New Roman"/>
          <w:color w:val="000000"/>
          <w:sz w:val="28"/>
          <w:szCs w:val="28"/>
        </w:rPr>
        <w:t xml:space="preserve"> при их формировании, а также законопроектной работы</w:t>
      </w:r>
      <w:r w:rsidRPr="006F4634">
        <w:rPr>
          <w:rFonts w:ascii="Times New Roman" w:hAnsi="Times New Roman" w:cs="Times New Roman"/>
          <w:color w:val="000000"/>
          <w:sz w:val="28"/>
          <w:szCs w:val="28"/>
        </w:rPr>
        <w:t xml:space="preserve"> Государственной Думы РФ</w:t>
      </w:r>
      <w:r>
        <w:rPr>
          <w:rFonts w:ascii="Times New Roman" w:hAnsi="Times New Roman" w:cs="Times New Roman"/>
          <w:color w:val="000000"/>
          <w:sz w:val="28"/>
          <w:szCs w:val="28"/>
        </w:rPr>
        <w:t>. В современной науке субъективное измерение неявно присутствует в каждой научной модели или теории</w:t>
      </w:r>
      <w:r>
        <w:rPr>
          <w:rStyle w:val="a7"/>
          <w:rFonts w:ascii="Times New Roman" w:hAnsi="Times New Roman" w:cs="Times New Roman"/>
          <w:color w:val="000000"/>
          <w:sz w:val="28"/>
          <w:szCs w:val="28"/>
        </w:rPr>
        <w:footnoteReference w:id="4"/>
      </w:r>
      <w:r>
        <w:rPr>
          <w:rFonts w:ascii="Times New Roman" w:hAnsi="Times New Roman" w:cs="Times New Roman"/>
          <w:color w:val="000000"/>
          <w:sz w:val="28"/>
          <w:szCs w:val="28"/>
        </w:rPr>
        <w:t>. При определении сущности толкования нормы права  мы исходим из того, что оно состоит из определенного мыслительного процесса, который заключается в «уяснении смысла (содержания) норм права», а также его результат, «который фиксируется в совокупности языковых высказываний, отражающих содержание права»</w:t>
      </w:r>
      <w:r>
        <w:rPr>
          <w:rStyle w:val="a7"/>
          <w:rFonts w:ascii="Times New Roman" w:hAnsi="Times New Roman" w:cs="Times New Roman"/>
          <w:color w:val="000000"/>
          <w:sz w:val="28"/>
          <w:szCs w:val="28"/>
        </w:rPr>
        <w:footnoteReference w:id="5"/>
      </w:r>
      <w:r>
        <w:rPr>
          <w:rFonts w:ascii="Times New Roman" w:hAnsi="Times New Roman" w:cs="Times New Roman"/>
          <w:color w:val="000000"/>
          <w:sz w:val="28"/>
          <w:szCs w:val="28"/>
        </w:rPr>
        <w:t>.</w:t>
      </w:r>
    </w:p>
    <w:p w:rsidR="00B241A4" w:rsidRDefault="00B241A4" w:rsidP="00B241A4">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первом параграфе «Проблемы терминологии» третьей главы Новейшего учения о толковании</w:t>
      </w:r>
      <w:r>
        <w:rPr>
          <w:rStyle w:val="a7"/>
          <w:rFonts w:ascii="Times New Roman" w:hAnsi="Times New Roman" w:cs="Times New Roman"/>
          <w:color w:val="000000"/>
          <w:sz w:val="28"/>
          <w:szCs w:val="28"/>
        </w:rPr>
        <w:footnoteReference w:id="6"/>
      </w:r>
      <w:r>
        <w:rPr>
          <w:rFonts w:ascii="Times New Roman" w:hAnsi="Times New Roman" w:cs="Times New Roman"/>
          <w:color w:val="000000"/>
          <w:sz w:val="28"/>
          <w:szCs w:val="28"/>
        </w:rPr>
        <w:t xml:space="preserve"> профессор В.Г. </w:t>
      </w:r>
      <w:proofErr w:type="spellStart"/>
      <w:r>
        <w:rPr>
          <w:rFonts w:ascii="Times New Roman" w:hAnsi="Times New Roman" w:cs="Times New Roman"/>
          <w:color w:val="000000"/>
          <w:sz w:val="28"/>
          <w:szCs w:val="28"/>
        </w:rPr>
        <w:t>Ротань</w:t>
      </w:r>
      <w:proofErr w:type="spellEnd"/>
      <w:r>
        <w:rPr>
          <w:rFonts w:ascii="Times New Roman" w:hAnsi="Times New Roman" w:cs="Times New Roman"/>
          <w:color w:val="000000"/>
          <w:sz w:val="28"/>
          <w:szCs w:val="28"/>
        </w:rPr>
        <w:t xml:space="preserve"> совершенно </w:t>
      </w:r>
      <w:r>
        <w:rPr>
          <w:rFonts w:ascii="Times New Roman" w:hAnsi="Times New Roman" w:cs="Times New Roman"/>
          <w:color w:val="000000"/>
          <w:sz w:val="28"/>
          <w:szCs w:val="28"/>
        </w:rPr>
        <w:lastRenderedPageBreak/>
        <w:t xml:space="preserve">справедливо отмечает, что, при толковании нормативного текста субъект толкования обнаруживает в них положения, которые </w:t>
      </w:r>
      <w:proofErr w:type="spellStart"/>
      <w:r>
        <w:rPr>
          <w:rFonts w:ascii="Times New Roman" w:hAnsi="Times New Roman" w:cs="Times New Roman"/>
          <w:color w:val="000000"/>
          <w:sz w:val="28"/>
          <w:szCs w:val="28"/>
        </w:rPr>
        <w:t>Р.ф</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Иеринег</w:t>
      </w:r>
      <w:proofErr w:type="spellEnd"/>
      <w:r>
        <w:rPr>
          <w:rFonts w:ascii="Times New Roman" w:hAnsi="Times New Roman" w:cs="Times New Roman"/>
          <w:color w:val="000000"/>
          <w:sz w:val="28"/>
          <w:szCs w:val="28"/>
        </w:rPr>
        <w:t xml:space="preserve"> называл «сырой материал закона»</w:t>
      </w:r>
      <w:r>
        <w:rPr>
          <w:rStyle w:val="a7"/>
          <w:rFonts w:ascii="Times New Roman" w:hAnsi="Times New Roman" w:cs="Times New Roman"/>
          <w:color w:val="000000"/>
          <w:sz w:val="28"/>
          <w:szCs w:val="28"/>
        </w:rPr>
        <w:footnoteReference w:id="7"/>
      </w:r>
      <w:r>
        <w:rPr>
          <w:rFonts w:ascii="Times New Roman" w:hAnsi="Times New Roman" w:cs="Times New Roman"/>
          <w:color w:val="000000"/>
          <w:sz w:val="28"/>
          <w:szCs w:val="28"/>
        </w:rPr>
        <w:t>. Устранение недостатков законотворческой деятельности может быть осуществлено, в определенной степени, посредством токования положения нормативного акта, либо последующего его совершенствования.</w:t>
      </w:r>
    </w:p>
    <w:p w:rsidR="00B241A4" w:rsidRDefault="00B241A4" w:rsidP="00B241A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Одним из направлений совершенствования действующего законодательства является придание определенности понятийному аппарату (дефинициям), используемым в закрепленных в законе правилах поведения. </w:t>
      </w:r>
      <w:r w:rsidRPr="00673841">
        <w:rPr>
          <w:rFonts w:ascii="Times New Roman" w:hAnsi="Times New Roman" w:cs="Times New Roman"/>
          <w:bCs/>
          <w:sz w:val="28"/>
          <w:szCs w:val="28"/>
        </w:rPr>
        <w:t>Предписания-дефиниции</w:t>
      </w:r>
      <w:r w:rsidRPr="006F1131">
        <w:rPr>
          <w:rFonts w:ascii="Times New Roman" w:hAnsi="Times New Roman" w:cs="Times New Roman"/>
          <w:b/>
          <w:bCs/>
          <w:sz w:val="28"/>
          <w:szCs w:val="28"/>
        </w:rPr>
        <w:t> </w:t>
      </w:r>
      <w:r w:rsidRPr="00673841">
        <w:rPr>
          <w:rFonts w:ascii="Times New Roman" w:hAnsi="Times New Roman" w:cs="Times New Roman"/>
          <w:sz w:val="28"/>
          <w:szCs w:val="28"/>
        </w:rPr>
        <w:t>содержат определения правовых</w:t>
      </w:r>
      <w:r w:rsidRPr="006F1131">
        <w:rPr>
          <w:rFonts w:ascii="Times New Roman" w:hAnsi="Times New Roman" w:cs="Times New Roman"/>
          <w:sz w:val="28"/>
          <w:szCs w:val="28"/>
        </w:rPr>
        <w:t xml:space="preserve"> </w:t>
      </w:r>
      <w:r>
        <w:rPr>
          <w:rFonts w:ascii="Times New Roman" w:hAnsi="Times New Roman" w:cs="Times New Roman"/>
          <w:sz w:val="28"/>
          <w:szCs w:val="28"/>
        </w:rPr>
        <w:t xml:space="preserve">понятий, </w:t>
      </w:r>
      <w:r w:rsidRPr="00673841">
        <w:rPr>
          <w:rFonts w:ascii="Times New Roman" w:hAnsi="Times New Roman" w:cs="Times New Roman"/>
          <w:sz w:val="28"/>
          <w:szCs w:val="28"/>
        </w:rPr>
        <w:t xml:space="preserve">имеют общеобязательное значение и должны </w:t>
      </w:r>
      <w:r w:rsidRPr="006F1131">
        <w:rPr>
          <w:rFonts w:ascii="Times New Roman" w:hAnsi="Times New Roman" w:cs="Times New Roman"/>
          <w:sz w:val="28"/>
          <w:szCs w:val="28"/>
        </w:rPr>
        <w:t xml:space="preserve">обязательно учитываться </w:t>
      </w:r>
      <w:r w:rsidRPr="00673841">
        <w:rPr>
          <w:rFonts w:ascii="Times New Roman" w:hAnsi="Times New Roman" w:cs="Times New Roman"/>
          <w:sz w:val="28"/>
          <w:szCs w:val="28"/>
        </w:rPr>
        <w:t xml:space="preserve">при толковании </w:t>
      </w:r>
      <w:r>
        <w:rPr>
          <w:rFonts w:ascii="Times New Roman" w:hAnsi="Times New Roman" w:cs="Times New Roman"/>
          <w:sz w:val="28"/>
          <w:szCs w:val="28"/>
        </w:rPr>
        <w:t>регулятивных и охранительных</w:t>
      </w:r>
      <w:r w:rsidRPr="00673841">
        <w:rPr>
          <w:rFonts w:ascii="Times New Roman" w:hAnsi="Times New Roman" w:cs="Times New Roman"/>
          <w:sz w:val="28"/>
          <w:szCs w:val="28"/>
        </w:rPr>
        <w:t xml:space="preserve"> </w:t>
      </w:r>
      <w:r w:rsidRPr="006F1131">
        <w:rPr>
          <w:rFonts w:ascii="Times New Roman" w:hAnsi="Times New Roman" w:cs="Times New Roman"/>
          <w:sz w:val="28"/>
          <w:szCs w:val="28"/>
        </w:rPr>
        <w:t>норм</w:t>
      </w:r>
      <w:r w:rsidRPr="00673841">
        <w:rPr>
          <w:rFonts w:ascii="Times New Roman" w:hAnsi="Times New Roman" w:cs="Times New Roman"/>
          <w:sz w:val="28"/>
          <w:szCs w:val="28"/>
        </w:rPr>
        <w:t>.</w:t>
      </w:r>
      <w:r>
        <w:rPr>
          <w:rFonts w:ascii="Times New Roman" w:hAnsi="Times New Roman" w:cs="Times New Roman"/>
          <w:sz w:val="28"/>
          <w:szCs w:val="28"/>
        </w:rPr>
        <w:t xml:space="preserve"> Дефиниции – это нормы права, обладающие констатирующим характером</w:t>
      </w:r>
      <w:r>
        <w:rPr>
          <w:rStyle w:val="a7"/>
          <w:rFonts w:ascii="Times New Roman" w:hAnsi="Times New Roman" w:cs="Times New Roman"/>
          <w:sz w:val="28"/>
          <w:szCs w:val="28"/>
        </w:rPr>
        <w:footnoteReference w:id="8"/>
      </w:r>
      <w:r>
        <w:rPr>
          <w:rFonts w:ascii="Times New Roman" w:hAnsi="Times New Roman" w:cs="Times New Roman"/>
          <w:sz w:val="28"/>
          <w:szCs w:val="28"/>
        </w:rPr>
        <w:t xml:space="preserve">. Необходимо различать законодательные дефиниции (основанные на нормативных актах), вытекающие из судебной практики (судебных решений) и доктринальные (предлагаемые учеными или научными школами). Дефиниции, как и правила поведения, </w:t>
      </w:r>
      <w:r w:rsidRPr="00EF0875">
        <w:rPr>
          <w:color w:val="000000"/>
          <w:sz w:val="27"/>
          <w:szCs w:val="27"/>
          <w:shd w:val="clear" w:color="auto" w:fill="FFFFFF"/>
        </w:rPr>
        <w:t xml:space="preserve">абстрактны и воздействуют </w:t>
      </w:r>
      <w:r w:rsidRPr="00EF0875">
        <w:rPr>
          <w:rFonts w:ascii="Times New Roman" w:hAnsi="Times New Roman" w:cs="Times New Roman"/>
          <w:color w:val="000000"/>
          <w:sz w:val="28"/>
          <w:szCs w:val="28"/>
          <w:shd w:val="clear" w:color="auto" w:fill="FFFFFF"/>
        </w:rPr>
        <w:t>на неопределенн</w:t>
      </w:r>
      <w:r w:rsidRPr="00B56660">
        <w:rPr>
          <w:rFonts w:ascii="Times New Roman" w:hAnsi="Times New Roman" w:cs="Times New Roman"/>
          <w:color w:val="000000"/>
          <w:sz w:val="28"/>
          <w:szCs w:val="28"/>
          <w:shd w:val="clear" w:color="auto" w:fill="FFFFFF"/>
        </w:rPr>
        <w:t>ый круг лиц</w:t>
      </w:r>
      <w:r w:rsidRPr="00EF0875">
        <w:rPr>
          <w:rFonts w:ascii="Times New Roman" w:hAnsi="Times New Roman" w:cs="Times New Roman"/>
          <w:color w:val="000000"/>
          <w:sz w:val="28"/>
          <w:szCs w:val="28"/>
          <w:shd w:val="clear" w:color="auto" w:fill="FFFFFF"/>
        </w:rPr>
        <w:t xml:space="preserve">. Ключевой задачей </w:t>
      </w:r>
      <w:r w:rsidRPr="00B56660">
        <w:rPr>
          <w:rFonts w:ascii="Times New Roman" w:hAnsi="Times New Roman" w:cs="Times New Roman"/>
          <w:color w:val="000000"/>
          <w:sz w:val="28"/>
          <w:szCs w:val="28"/>
          <w:shd w:val="clear" w:color="auto" w:fill="FFFFFF"/>
        </w:rPr>
        <w:t xml:space="preserve">констатации определенных юридических явлений является </w:t>
      </w:r>
      <w:r w:rsidRPr="00EF0875">
        <w:rPr>
          <w:rFonts w:ascii="Times New Roman" w:hAnsi="Times New Roman" w:cs="Times New Roman"/>
          <w:color w:val="000000"/>
          <w:sz w:val="28"/>
          <w:szCs w:val="28"/>
          <w:shd w:val="clear" w:color="auto" w:fill="FFFFFF"/>
        </w:rPr>
        <w:t>разъяснение понятий, используемых в законодательных актах.</w:t>
      </w:r>
    </w:p>
    <w:p w:rsidR="00B241A4" w:rsidRDefault="00B241A4" w:rsidP="00B241A4">
      <w:pPr>
        <w:pStyle w:val="ConsPlusNormal"/>
        <w:spacing w:line="360" w:lineRule="auto"/>
        <w:ind w:firstLine="540"/>
        <w:jc w:val="both"/>
        <w:rPr>
          <w:rFonts w:ascii="Times New Roman" w:eastAsiaTheme="minorHAnsi" w:hAnsi="Times New Roman"/>
          <w:sz w:val="28"/>
          <w:szCs w:val="28"/>
          <w:lang w:eastAsia="en-US"/>
          <w14:ligatures w14:val="standardContextual"/>
        </w:rPr>
      </w:pPr>
      <w:r>
        <w:rPr>
          <w:rFonts w:ascii="Times New Roman" w:hAnsi="Times New Roman" w:cs="Times New Roman"/>
          <w:color w:val="000000"/>
          <w:sz w:val="28"/>
          <w:szCs w:val="28"/>
        </w:rPr>
        <w:t xml:space="preserve">Необходимость совершенствование содержания ст. 11.9 </w:t>
      </w:r>
      <w:r w:rsidRPr="006F4634">
        <w:rPr>
          <w:rFonts w:ascii="Times New Roman" w:hAnsi="Times New Roman" w:cs="Times New Roman"/>
          <w:sz w:val="28"/>
          <w:szCs w:val="28"/>
        </w:rPr>
        <w:t>Земельного кодекса РФ</w:t>
      </w:r>
      <w:r>
        <w:rPr>
          <w:rFonts w:ascii="Times New Roman" w:hAnsi="Times New Roman" w:cs="Times New Roman"/>
          <w:sz w:val="28"/>
          <w:szCs w:val="28"/>
        </w:rPr>
        <w:t xml:space="preserve"> подтверждается складывающейся судебной практикой. Н</w:t>
      </w:r>
      <w:r w:rsidRPr="006F4634">
        <w:rPr>
          <w:rFonts w:ascii="Times New Roman" w:hAnsi="Times New Roman" w:cs="Times New Roman"/>
          <w:color w:val="000000"/>
          <w:sz w:val="28"/>
          <w:szCs w:val="28"/>
        </w:rPr>
        <w:t>орм</w:t>
      </w:r>
      <w:r>
        <w:rPr>
          <w:rFonts w:ascii="Times New Roman" w:hAnsi="Times New Roman" w:cs="Times New Roman"/>
          <w:color w:val="000000"/>
          <w:sz w:val="28"/>
          <w:szCs w:val="28"/>
        </w:rPr>
        <w:t>ы</w:t>
      </w:r>
      <w:r w:rsidRPr="006F4634">
        <w:rPr>
          <w:rFonts w:ascii="Times New Roman" w:hAnsi="Times New Roman" w:cs="Times New Roman"/>
          <w:color w:val="000000"/>
          <w:sz w:val="28"/>
          <w:szCs w:val="28"/>
        </w:rPr>
        <w:t xml:space="preserve"> гражданского и земельного законодательства, регулирующи</w:t>
      </w:r>
      <w:r>
        <w:rPr>
          <w:rFonts w:ascii="Times New Roman" w:hAnsi="Times New Roman" w:cs="Times New Roman"/>
          <w:color w:val="000000"/>
          <w:sz w:val="28"/>
          <w:szCs w:val="28"/>
        </w:rPr>
        <w:t>е</w:t>
      </w:r>
      <w:r w:rsidRPr="006F4634">
        <w:rPr>
          <w:rFonts w:ascii="Times New Roman" w:hAnsi="Times New Roman" w:cs="Times New Roman"/>
          <w:color w:val="000000"/>
          <w:sz w:val="28"/>
          <w:szCs w:val="28"/>
        </w:rPr>
        <w:t xml:space="preserve"> порядок формирования, пределы и ограничения права пользования земельными участками</w:t>
      </w:r>
      <w:r>
        <w:rPr>
          <w:rFonts w:ascii="Times New Roman" w:hAnsi="Times New Roman" w:cs="Times New Roman"/>
          <w:color w:val="000000"/>
          <w:sz w:val="28"/>
          <w:szCs w:val="28"/>
        </w:rPr>
        <w:t>, должны быть максимально определенными и исключать их расширительное толкование</w:t>
      </w:r>
      <w:r w:rsidRPr="006F463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eastAsiaTheme="minorHAnsi" w:hAnsi="Times New Roman"/>
          <w:sz w:val="28"/>
          <w:szCs w:val="28"/>
          <w:lang w:eastAsia="en-US"/>
          <w14:ligatures w14:val="standardContextual"/>
        </w:rPr>
        <w:t>Отсутствие ясности в терминологии приводит к проблемам формирования единообразной правоприменительной практики.</w:t>
      </w:r>
    </w:p>
    <w:p w:rsidR="00B241A4" w:rsidRDefault="00B241A4" w:rsidP="00B241A4">
      <w:pPr>
        <w:pStyle w:val="ConsPlusNormal"/>
        <w:spacing w:line="360" w:lineRule="auto"/>
        <w:ind w:firstLine="540"/>
        <w:jc w:val="both"/>
        <w:rPr>
          <w:rFonts w:ascii="Times New Roman" w:hAnsi="Times New Roman" w:cs="Times New Roman"/>
          <w:color w:val="000000"/>
          <w:sz w:val="28"/>
          <w:szCs w:val="28"/>
        </w:rPr>
      </w:pPr>
      <w:r w:rsidRPr="00EA6EF4">
        <w:rPr>
          <w:rFonts w:ascii="Times New Roman" w:eastAsiaTheme="minorHAnsi" w:hAnsi="Times New Roman"/>
          <w:sz w:val="28"/>
          <w:szCs w:val="28"/>
          <w:lang w:eastAsia="en-US"/>
          <w14:ligatures w14:val="standardContextual"/>
        </w:rPr>
        <w:lastRenderedPageBreak/>
        <w:t>Так, Арбитражный суд Московского округа при рассмотрении кассационной жалобы ООО «</w:t>
      </w:r>
      <w:proofErr w:type="spellStart"/>
      <w:r w:rsidRPr="00EA6EF4">
        <w:rPr>
          <w:rFonts w:ascii="Times New Roman" w:eastAsiaTheme="minorHAnsi" w:hAnsi="Times New Roman"/>
          <w:sz w:val="28"/>
          <w:szCs w:val="28"/>
          <w:lang w:eastAsia="en-US"/>
          <w14:ligatures w14:val="standardContextual"/>
        </w:rPr>
        <w:t>Нежинское</w:t>
      </w:r>
      <w:proofErr w:type="spellEnd"/>
      <w:r w:rsidRPr="00EA6EF4">
        <w:rPr>
          <w:rFonts w:ascii="Times New Roman" w:eastAsiaTheme="minorHAnsi" w:hAnsi="Times New Roman"/>
          <w:sz w:val="28"/>
          <w:szCs w:val="28"/>
          <w:lang w:eastAsia="en-US"/>
          <w14:ligatures w14:val="standardContextual"/>
        </w:rPr>
        <w:t>» на решение от 31 января 2019 года Арбитражного суда города Москвы и на постановление от 27 июня 2019 года Девятого арбитражного суда по делу № А40-229832/18 по заявлению ООО «</w:t>
      </w:r>
      <w:proofErr w:type="spellStart"/>
      <w:r w:rsidRPr="00EA6EF4">
        <w:rPr>
          <w:rFonts w:ascii="Times New Roman" w:eastAsiaTheme="minorHAnsi" w:hAnsi="Times New Roman"/>
          <w:sz w:val="28"/>
          <w:szCs w:val="28"/>
          <w:lang w:eastAsia="en-US"/>
          <w14:ligatures w14:val="standardContextual"/>
        </w:rPr>
        <w:t>Нежинское</w:t>
      </w:r>
      <w:proofErr w:type="spellEnd"/>
      <w:r w:rsidRPr="00EA6EF4">
        <w:rPr>
          <w:rFonts w:ascii="Times New Roman" w:eastAsiaTheme="minorHAnsi" w:hAnsi="Times New Roman"/>
          <w:sz w:val="28"/>
          <w:szCs w:val="28"/>
          <w:lang w:eastAsia="en-US"/>
          <w14:ligatures w14:val="standardContextual"/>
        </w:rPr>
        <w:t xml:space="preserve">» об оспаривании решения к </w:t>
      </w:r>
      <w:proofErr w:type="spellStart"/>
      <w:r w:rsidRPr="00EA6EF4">
        <w:rPr>
          <w:rFonts w:ascii="Times New Roman" w:eastAsiaTheme="minorHAnsi" w:hAnsi="Times New Roman"/>
          <w:sz w:val="28"/>
          <w:szCs w:val="28"/>
          <w:lang w:eastAsia="en-US"/>
          <w14:ligatures w14:val="standardContextual"/>
        </w:rPr>
        <w:t>Росимуществу</w:t>
      </w:r>
      <w:proofErr w:type="spellEnd"/>
      <w:r w:rsidRPr="00EA6EF4">
        <w:rPr>
          <w:rFonts w:ascii="Times New Roman" w:eastAsiaTheme="minorHAnsi" w:hAnsi="Times New Roman"/>
          <w:sz w:val="28"/>
          <w:szCs w:val="28"/>
          <w:lang w:eastAsia="en-US"/>
          <w14:ligatures w14:val="standardContextual"/>
        </w:rPr>
        <w:t xml:space="preserve"> установил, что о</w:t>
      </w:r>
      <w:r w:rsidRPr="00EA6EF4">
        <w:rPr>
          <w:rFonts w:ascii="Times New Roman" w:hAnsi="Times New Roman" w:cs="Times New Roman"/>
          <w:color w:val="000000"/>
          <w:sz w:val="28"/>
          <w:szCs w:val="28"/>
        </w:rPr>
        <w:t xml:space="preserve">бразование земельных участков не должно приводить к вклиниванию и </w:t>
      </w:r>
      <w:proofErr w:type="spellStart"/>
      <w:r w:rsidRPr="00EA6EF4">
        <w:rPr>
          <w:rFonts w:ascii="Times New Roman" w:hAnsi="Times New Roman" w:cs="Times New Roman"/>
          <w:color w:val="000000"/>
          <w:sz w:val="28"/>
          <w:szCs w:val="28"/>
        </w:rPr>
        <w:t>вкрапливанию</w:t>
      </w:r>
      <w:proofErr w:type="spellEnd"/>
      <w:r w:rsidRPr="00EA6EF4">
        <w:rPr>
          <w:rFonts w:ascii="Times New Roman" w:hAnsi="Times New Roman" w:cs="Times New Roman"/>
          <w:color w:val="000000"/>
          <w:sz w:val="28"/>
          <w:szCs w:val="28"/>
        </w:rPr>
        <w:t xml:space="preserve">. </w:t>
      </w:r>
      <w:r w:rsidRPr="00EA6EF4">
        <w:rPr>
          <w:rFonts w:ascii="Times New Roman" w:eastAsiaTheme="minorHAnsi" w:hAnsi="Times New Roman"/>
          <w:sz w:val="28"/>
          <w:szCs w:val="28"/>
          <w:lang w:eastAsia="en-US"/>
          <w14:ligatures w14:val="standardContextual"/>
        </w:rPr>
        <w:t>«</w:t>
      </w:r>
      <w:r w:rsidRPr="00EA6EF4">
        <w:rPr>
          <w:rFonts w:ascii="Times New Roman" w:hAnsi="Times New Roman" w:cs="Times New Roman"/>
          <w:color w:val="000000"/>
          <w:sz w:val="28"/>
          <w:szCs w:val="28"/>
        </w:rPr>
        <w:t>Суды обоснованно отметили, что невзирая на отсутствие в законодательстве определений понятий "вклинивание", "</w:t>
      </w:r>
      <w:proofErr w:type="spellStart"/>
      <w:r w:rsidRPr="00EA6EF4">
        <w:rPr>
          <w:rFonts w:ascii="Times New Roman" w:hAnsi="Times New Roman" w:cs="Times New Roman"/>
          <w:color w:val="000000"/>
          <w:sz w:val="28"/>
          <w:szCs w:val="28"/>
        </w:rPr>
        <w:t>вкрапливание</w:t>
      </w:r>
      <w:proofErr w:type="spellEnd"/>
      <w:r w:rsidRPr="00EA6EF4">
        <w:rPr>
          <w:rFonts w:ascii="Times New Roman" w:hAnsi="Times New Roman" w:cs="Times New Roman"/>
          <w:color w:val="000000"/>
          <w:sz w:val="28"/>
          <w:szCs w:val="28"/>
        </w:rPr>
        <w:t>", "изломанность границ", "чересполосица", судебной практикой по земельным спорам были выработаны позиции относительно данных понятий».</w:t>
      </w:r>
      <w:r>
        <w:rPr>
          <w:rStyle w:val="a7"/>
          <w:rFonts w:ascii="Times New Roman" w:hAnsi="Times New Roman" w:cs="Times New Roman"/>
          <w:color w:val="000000"/>
          <w:sz w:val="28"/>
          <w:szCs w:val="28"/>
        </w:rPr>
        <w:footnoteReference w:id="9"/>
      </w:r>
      <w:r>
        <w:rPr>
          <w:rFonts w:ascii="Times New Roman" w:hAnsi="Times New Roman" w:cs="Times New Roman"/>
          <w:color w:val="000000"/>
          <w:sz w:val="28"/>
          <w:szCs w:val="28"/>
        </w:rPr>
        <w:t xml:space="preserve"> </w:t>
      </w:r>
    </w:p>
    <w:p w:rsidR="00B241A4" w:rsidRDefault="00B241A4" w:rsidP="00B241A4">
      <w:pPr>
        <w:spacing w:line="360" w:lineRule="auto"/>
        <w:ind w:firstLine="851"/>
        <w:jc w:val="both"/>
        <w:rPr>
          <w:rFonts w:ascii="Times New Roman" w:hAnsi="Times New Roman"/>
          <w:sz w:val="28"/>
          <w:szCs w:val="28"/>
          <w14:ligatures w14:val="standardContextual"/>
        </w:rPr>
      </w:pPr>
      <w:proofErr w:type="gramStart"/>
      <w:r>
        <w:rPr>
          <w:rFonts w:ascii="Times New Roman" w:eastAsia="Times New Roman" w:hAnsi="Times New Roman" w:cs="Times New Roman"/>
          <w:color w:val="000000"/>
          <w:sz w:val="28"/>
          <w:szCs w:val="28"/>
          <w:lang w:eastAsia="ru-RU"/>
        </w:rPr>
        <w:t>В частности</w:t>
      </w:r>
      <w:proofErr w:type="gramEnd"/>
      <w:r>
        <w:rPr>
          <w:rFonts w:ascii="Times New Roman" w:eastAsia="Times New Roman" w:hAnsi="Times New Roman" w:cs="Times New Roman"/>
          <w:color w:val="000000"/>
          <w:sz w:val="28"/>
          <w:szCs w:val="28"/>
          <w:lang w:eastAsia="ru-RU"/>
        </w:rPr>
        <w:t xml:space="preserve"> Девятый арбитражный апелляционный суд в своем постановлении отметил, что </w:t>
      </w:r>
      <w:r w:rsidRPr="003A5236">
        <w:rPr>
          <w:rFonts w:ascii="Times New Roman" w:eastAsia="Times New Roman" w:hAnsi="Times New Roman" w:cs="Times New Roman"/>
          <w:color w:val="000000"/>
          <w:sz w:val="28"/>
          <w:szCs w:val="28"/>
          <w:lang w:eastAsia="ru-RU"/>
        </w:rPr>
        <w:t>«</w:t>
      </w:r>
      <w:r w:rsidRPr="004D6713">
        <w:rPr>
          <w:rFonts w:ascii="Times New Roman" w:eastAsia="Times New Roman" w:hAnsi="Times New Roman" w:cs="Times New Roman"/>
          <w:color w:val="000000"/>
          <w:sz w:val="28"/>
          <w:szCs w:val="28"/>
          <w:lang w:eastAsia="ru-RU"/>
        </w:rPr>
        <w:t>в результате вклинивания остается узкая полоса между исходным и образуемым земельными участками, что является ухудшением конфигурации измененного земельного участка</w:t>
      </w:r>
      <w:r w:rsidRPr="003A523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Нарушение п. 6 ст. 11.9 ЗК РФ в форме </w:t>
      </w:r>
      <w:proofErr w:type="gramStart"/>
      <w:r>
        <w:rPr>
          <w:rFonts w:ascii="Times New Roman" w:eastAsia="Times New Roman" w:hAnsi="Times New Roman" w:cs="Times New Roman"/>
          <w:color w:val="000000"/>
          <w:sz w:val="28"/>
          <w:szCs w:val="28"/>
          <w:lang w:eastAsia="ru-RU"/>
        </w:rPr>
        <w:t xml:space="preserve">вклинивания  </w:t>
      </w:r>
      <w:r w:rsidRPr="003A5236">
        <w:rPr>
          <w:rFonts w:ascii="Times New Roman" w:eastAsia="Times New Roman" w:hAnsi="Times New Roman" w:cs="Times New Roman"/>
          <w:bCs/>
          <w:color w:val="000000"/>
          <w:sz w:val="28"/>
          <w:szCs w:val="28"/>
          <w:lang w:eastAsia="ru-RU"/>
        </w:rPr>
        <w:t>Девят</w:t>
      </w:r>
      <w:r>
        <w:rPr>
          <w:rFonts w:ascii="Times New Roman" w:eastAsia="Times New Roman" w:hAnsi="Times New Roman" w:cs="Times New Roman"/>
          <w:bCs/>
          <w:color w:val="000000"/>
          <w:sz w:val="28"/>
          <w:szCs w:val="28"/>
          <w:lang w:eastAsia="ru-RU"/>
        </w:rPr>
        <w:t>ый</w:t>
      </w:r>
      <w:proofErr w:type="gramEnd"/>
      <w:r w:rsidRPr="003A5236">
        <w:rPr>
          <w:rFonts w:ascii="Times New Roman" w:eastAsia="Times New Roman" w:hAnsi="Times New Roman" w:cs="Times New Roman"/>
          <w:bCs/>
          <w:color w:val="000000"/>
          <w:sz w:val="28"/>
          <w:szCs w:val="28"/>
          <w:lang w:eastAsia="ru-RU"/>
        </w:rPr>
        <w:t xml:space="preserve"> арбитражн</w:t>
      </w:r>
      <w:r>
        <w:rPr>
          <w:rFonts w:ascii="Times New Roman" w:eastAsia="Times New Roman" w:hAnsi="Times New Roman" w:cs="Times New Roman"/>
          <w:bCs/>
          <w:color w:val="000000"/>
          <w:sz w:val="28"/>
          <w:szCs w:val="28"/>
          <w:lang w:eastAsia="ru-RU"/>
        </w:rPr>
        <w:t>ый</w:t>
      </w:r>
      <w:r w:rsidRPr="003A5236">
        <w:rPr>
          <w:rFonts w:ascii="Times New Roman" w:eastAsia="Times New Roman" w:hAnsi="Times New Roman" w:cs="Times New Roman"/>
          <w:bCs/>
          <w:color w:val="000000"/>
          <w:sz w:val="28"/>
          <w:szCs w:val="28"/>
          <w:lang w:eastAsia="ru-RU"/>
        </w:rPr>
        <w:t xml:space="preserve"> апелляционн</w:t>
      </w:r>
      <w:r>
        <w:rPr>
          <w:rFonts w:ascii="Times New Roman" w:eastAsia="Times New Roman" w:hAnsi="Times New Roman" w:cs="Times New Roman"/>
          <w:bCs/>
          <w:color w:val="000000"/>
          <w:sz w:val="28"/>
          <w:szCs w:val="28"/>
          <w:lang w:eastAsia="ru-RU"/>
        </w:rPr>
        <w:t>ый</w:t>
      </w:r>
      <w:r w:rsidRPr="003A5236">
        <w:rPr>
          <w:rFonts w:ascii="Times New Roman" w:eastAsia="Times New Roman" w:hAnsi="Times New Roman" w:cs="Times New Roman"/>
          <w:bCs/>
          <w:color w:val="000000"/>
          <w:sz w:val="28"/>
          <w:szCs w:val="28"/>
          <w:lang w:eastAsia="ru-RU"/>
        </w:rPr>
        <w:t xml:space="preserve"> суд</w:t>
      </w:r>
      <w:r>
        <w:rPr>
          <w:rFonts w:ascii="Times New Roman" w:eastAsia="Times New Roman" w:hAnsi="Times New Roman" w:cs="Times New Roman"/>
          <w:bCs/>
          <w:color w:val="000000"/>
          <w:sz w:val="28"/>
          <w:szCs w:val="28"/>
          <w:lang w:eastAsia="ru-RU"/>
        </w:rPr>
        <w:t xml:space="preserve"> усмотрел в том, что часть земельного участка имела узкую вытянутую форму, с трех сторон окруженную другим земельным участком. Это обстоятельство, по мнению </w:t>
      </w:r>
      <w:proofErr w:type="gramStart"/>
      <w:r>
        <w:rPr>
          <w:rFonts w:ascii="Times New Roman" w:eastAsia="Times New Roman" w:hAnsi="Times New Roman" w:cs="Times New Roman"/>
          <w:bCs/>
          <w:color w:val="000000"/>
          <w:sz w:val="28"/>
          <w:szCs w:val="28"/>
          <w:lang w:eastAsia="ru-RU"/>
        </w:rPr>
        <w:t xml:space="preserve">суда, </w:t>
      </w:r>
      <w:r w:rsidRPr="004D6713">
        <w:rPr>
          <w:rFonts w:ascii="Times New Roman" w:eastAsia="Times New Roman" w:hAnsi="Times New Roman" w:cs="Times New Roman"/>
          <w:color w:val="000000"/>
          <w:sz w:val="33"/>
          <w:szCs w:val="33"/>
          <w:lang w:eastAsia="ru-RU"/>
        </w:rPr>
        <w:t xml:space="preserve"> </w:t>
      </w:r>
      <w:r w:rsidRPr="001413F9">
        <w:rPr>
          <w:rFonts w:ascii="Times New Roman" w:eastAsia="Times New Roman" w:hAnsi="Times New Roman" w:cs="Times New Roman"/>
          <w:color w:val="000000"/>
          <w:sz w:val="28"/>
          <w:szCs w:val="28"/>
          <w:lang w:eastAsia="ru-RU"/>
        </w:rPr>
        <w:t>будет</w:t>
      </w:r>
      <w:proofErr w:type="gramEnd"/>
      <w:r w:rsidRPr="001413F9">
        <w:rPr>
          <w:rFonts w:ascii="Times New Roman" w:eastAsia="Times New Roman" w:hAnsi="Times New Roman" w:cs="Times New Roman"/>
          <w:color w:val="000000"/>
          <w:sz w:val="28"/>
          <w:szCs w:val="28"/>
          <w:lang w:eastAsia="ru-RU"/>
        </w:rPr>
        <w:t xml:space="preserve"> </w:t>
      </w:r>
      <w:r w:rsidRPr="004D6713">
        <w:rPr>
          <w:rFonts w:ascii="Times New Roman" w:eastAsia="Times New Roman" w:hAnsi="Times New Roman" w:cs="Times New Roman"/>
          <w:color w:val="000000"/>
          <w:sz w:val="28"/>
          <w:szCs w:val="28"/>
          <w:lang w:eastAsia="ru-RU"/>
        </w:rPr>
        <w:t>лиш</w:t>
      </w:r>
      <w:r w:rsidRPr="001413F9">
        <w:rPr>
          <w:rFonts w:ascii="Times New Roman" w:eastAsia="Times New Roman" w:hAnsi="Times New Roman" w:cs="Times New Roman"/>
          <w:color w:val="000000"/>
          <w:sz w:val="28"/>
          <w:szCs w:val="28"/>
          <w:lang w:eastAsia="ru-RU"/>
        </w:rPr>
        <w:t>ать</w:t>
      </w:r>
      <w:r w:rsidRPr="004D6713">
        <w:rPr>
          <w:rFonts w:ascii="Times New Roman" w:eastAsia="Times New Roman" w:hAnsi="Times New Roman" w:cs="Times New Roman"/>
          <w:color w:val="000000"/>
          <w:sz w:val="28"/>
          <w:szCs w:val="28"/>
          <w:lang w:eastAsia="ru-RU"/>
        </w:rPr>
        <w:t xml:space="preserve"> возможности рационально использовать </w:t>
      </w:r>
      <w:r w:rsidRPr="001413F9">
        <w:rPr>
          <w:rFonts w:ascii="Times New Roman" w:eastAsia="Times New Roman" w:hAnsi="Times New Roman" w:cs="Times New Roman"/>
          <w:color w:val="000000"/>
          <w:sz w:val="28"/>
          <w:szCs w:val="28"/>
          <w:lang w:eastAsia="ru-RU"/>
        </w:rPr>
        <w:t>такой</w:t>
      </w:r>
      <w:r w:rsidRPr="004D6713">
        <w:rPr>
          <w:rFonts w:ascii="Times New Roman" w:eastAsia="Times New Roman" w:hAnsi="Times New Roman" w:cs="Times New Roman"/>
          <w:color w:val="000000"/>
          <w:sz w:val="28"/>
          <w:szCs w:val="28"/>
          <w:lang w:eastAsia="ru-RU"/>
        </w:rPr>
        <w:t xml:space="preserve"> земельный участок, в том числе передавать в пользование третьим лицам</w:t>
      </w:r>
      <w:r w:rsidRPr="001413F9">
        <w:rPr>
          <w:rFonts w:ascii="Times New Roman" w:eastAsia="Times New Roman" w:hAnsi="Times New Roman" w:cs="Times New Roman"/>
          <w:color w:val="000000"/>
          <w:sz w:val="28"/>
          <w:szCs w:val="28"/>
          <w:lang w:eastAsia="ru-RU"/>
        </w:rPr>
        <w:t xml:space="preserve"> </w:t>
      </w:r>
      <w:r w:rsidRPr="001413F9">
        <w:rPr>
          <w:rStyle w:val="a7"/>
          <w:rFonts w:ascii="Times New Roman" w:eastAsia="Times New Roman" w:hAnsi="Times New Roman" w:cs="Times New Roman"/>
          <w:color w:val="000000"/>
          <w:sz w:val="28"/>
          <w:szCs w:val="28"/>
          <w:lang w:eastAsia="ru-RU"/>
        </w:rPr>
        <w:footnoteReference w:id="10"/>
      </w:r>
      <w:r w:rsidRPr="004D6713">
        <w:rPr>
          <w:rFonts w:ascii="Times New Roman" w:eastAsia="Times New Roman" w:hAnsi="Times New Roman" w:cs="Times New Roman"/>
          <w:color w:val="000000"/>
          <w:sz w:val="28"/>
          <w:szCs w:val="28"/>
          <w:lang w:eastAsia="ru-RU"/>
        </w:rPr>
        <w:t>.</w:t>
      </w:r>
      <w:r w:rsidRPr="001413F9">
        <w:rPr>
          <w:rFonts w:ascii="Times New Roman" w:eastAsia="Times New Roman" w:hAnsi="Times New Roman" w:cs="Times New Roman"/>
          <w:color w:val="000000"/>
          <w:sz w:val="28"/>
          <w:szCs w:val="28"/>
          <w:lang w:eastAsia="ru-RU"/>
        </w:rPr>
        <w:t xml:space="preserve"> </w:t>
      </w:r>
    </w:p>
    <w:p w:rsidR="00B241A4" w:rsidRDefault="00B241A4" w:rsidP="00B241A4">
      <w:pPr>
        <w:spacing w:line="360" w:lineRule="auto"/>
        <w:ind w:firstLine="851"/>
        <w:jc w:val="both"/>
        <w:rPr>
          <w:rFonts w:ascii="Times New Roman" w:eastAsia="Times New Roman" w:hAnsi="Times New Roman" w:cs="Times New Roman"/>
          <w:sz w:val="28"/>
          <w:szCs w:val="28"/>
          <w:lang w:eastAsia="ru-RU"/>
        </w:rPr>
      </w:pPr>
      <w:r>
        <w:rPr>
          <w:rFonts w:ascii="Times New Roman" w:hAnsi="Times New Roman"/>
          <w:sz w:val="28"/>
          <w:szCs w:val="28"/>
          <w14:ligatures w14:val="standardContextual"/>
        </w:rPr>
        <w:t>Более определенно относительно сущности понятий «</w:t>
      </w:r>
      <w:r w:rsidRPr="00EA6EF4">
        <w:rPr>
          <w:rFonts w:ascii="Times New Roman" w:eastAsia="Times New Roman" w:hAnsi="Times New Roman" w:cs="Times New Roman"/>
          <w:color w:val="000000"/>
          <w:sz w:val="28"/>
          <w:szCs w:val="28"/>
          <w:lang w:eastAsia="ru-RU"/>
        </w:rPr>
        <w:t>вклинивание</w:t>
      </w:r>
      <w:r>
        <w:rPr>
          <w:rFonts w:ascii="Times New Roman" w:eastAsia="Times New Roman" w:hAnsi="Times New Roman" w:cs="Times New Roman"/>
          <w:color w:val="000000"/>
          <w:sz w:val="28"/>
          <w:szCs w:val="28"/>
          <w:lang w:eastAsia="ru-RU"/>
        </w:rPr>
        <w:t>»</w:t>
      </w:r>
      <w:r w:rsidRPr="00EA6EF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spellStart"/>
      <w:r w:rsidRPr="00EA6EF4">
        <w:rPr>
          <w:rFonts w:ascii="Times New Roman" w:eastAsia="Times New Roman" w:hAnsi="Times New Roman" w:cs="Times New Roman"/>
          <w:color w:val="000000"/>
          <w:sz w:val="28"/>
          <w:szCs w:val="28"/>
          <w:lang w:eastAsia="ru-RU"/>
        </w:rPr>
        <w:t>вкрапливание</w:t>
      </w:r>
      <w:proofErr w:type="spellEnd"/>
      <w:r>
        <w:rPr>
          <w:rFonts w:ascii="Times New Roman" w:eastAsia="Times New Roman" w:hAnsi="Times New Roman" w:cs="Times New Roman"/>
          <w:color w:val="000000"/>
          <w:sz w:val="28"/>
          <w:szCs w:val="28"/>
          <w:lang w:eastAsia="ru-RU"/>
        </w:rPr>
        <w:t>»</w:t>
      </w:r>
      <w:r w:rsidRPr="00EA6EF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EA6EF4">
        <w:rPr>
          <w:rFonts w:ascii="Times New Roman" w:eastAsia="Times New Roman" w:hAnsi="Times New Roman" w:cs="Times New Roman"/>
          <w:color w:val="000000"/>
          <w:sz w:val="28"/>
          <w:szCs w:val="28"/>
          <w:lang w:eastAsia="ru-RU"/>
        </w:rPr>
        <w:t>изломанность границ</w:t>
      </w:r>
      <w:r>
        <w:rPr>
          <w:rFonts w:ascii="Times New Roman" w:eastAsia="Times New Roman" w:hAnsi="Times New Roman" w:cs="Times New Roman"/>
          <w:color w:val="000000"/>
          <w:sz w:val="28"/>
          <w:szCs w:val="28"/>
          <w:lang w:eastAsia="ru-RU"/>
        </w:rPr>
        <w:t>»</w:t>
      </w:r>
      <w:r w:rsidRPr="00EA6EF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EA6EF4">
        <w:rPr>
          <w:rFonts w:ascii="Times New Roman" w:eastAsia="Times New Roman" w:hAnsi="Times New Roman" w:cs="Times New Roman"/>
          <w:color w:val="000000"/>
          <w:sz w:val="28"/>
          <w:szCs w:val="28"/>
          <w:lang w:eastAsia="ru-RU"/>
        </w:rPr>
        <w:t>чересполосица</w:t>
      </w:r>
      <w:r>
        <w:rPr>
          <w:rFonts w:ascii="Times New Roman" w:eastAsia="Times New Roman" w:hAnsi="Times New Roman" w:cs="Times New Roman"/>
          <w:color w:val="000000"/>
          <w:sz w:val="28"/>
          <w:szCs w:val="28"/>
          <w:lang w:eastAsia="ru-RU"/>
        </w:rPr>
        <w:t xml:space="preserve">» с целью устранения правовой неопределенности высказался </w:t>
      </w:r>
      <w:r w:rsidRPr="001413F9">
        <w:rPr>
          <w:rFonts w:ascii="Times New Roman" w:hAnsi="Times New Roman"/>
          <w:sz w:val="28"/>
          <w:szCs w:val="28"/>
          <w14:ligatures w14:val="standardContextual"/>
        </w:rPr>
        <w:t xml:space="preserve">в 2021 </w:t>
      </w:r>
      <w:proofErr w:type="gramStart"/>
      <w:r w:rsidRPr="001413F9">
        <w:rPr>
          <w:rFonts w:ascii="Times New Roman" w:hAnsi="Times New Roman"/>
          <w:sz w:val="28"/>
          <w:szCs w:val="28"/>
          <w14:ligatures w14:val="standardContextual"/>
        </w:rPr>
        <w:t>году  Арбитражный</w:t>
      </w:r>
      <w:proofErr w:type="gramEnd"/>
      <w:r w:rsidRPr="001413F9">
        <w:rPr>
          <w:rFonts w:ascii="Times New Roman" w:hAnsi="Times New Roman"/>
          <w:sz w:val="28"/>
          <w:szCs w:val="28"/>
          <w14:ligatures w14:val="standardContextual"/>
        </w:rPr>
        <w:t xml:space="preserve"> суд Ханты-Мансийского автономного округа</w:t>
      </w:r>
      <w:r>
        <w:rPr>
          <w:rStyle w:val="a7"/>
          <w:rFonts w:ascii="Times New Roman" w:hAnsi="Times New Roman"/>
          <w:sz w:val="28"/>
          <w:szCs w:val="28"/>
          <w14:ligatures w14:val="standardContextual"/>
        </w:rPr>
        <w:footnoteReference w:id="11"/>
      </w:r>
      <w:r w:rsidRPr="001413F9">
        <w:rPr>
          <w:rFonts w:ascii="Times New Roman" w:hAnsi="Times New Roman"/>
          <w:sz w:val="28"/>
          <w:szCs w:val="28"/>
          <w14:ligatures w14:val="standardContextual"/>
        </w:rPr>
        <w:t xml:space="preserve">. В своем решении суд </w:t>
      </w:r>
      <w:r>
        <w:rPr>
          <w:rFonts w:ascii="Times New Roman" w:hAnsi="Times New Roman"/>
          <w:sz w:val="28"/>
          <w:szCs w:val="28"/>
          <w14:ligatures w14:val="standardContextual"/>
        </w:rPr>
        <w:t xml:space="preserve">отметил, </w:t>
      </w:r>
      <w:r w:rsidRPr="0070706B">
        <w:rPr>
          <w:rFonts w:ascii="Times New Roman" w:hAnsi="Times New Roman" w:cs="Times New Roman"/>
          <w:sz w:val="28"/>
          <w:szCs w:val="28"/>
          <w14:ligatures w14:val="standardContextual"/>
        </w:rPr>
        <w:t>что «</w:t>
      </w:r>
      <w:r w:rsidRPr="0070706B">
        <w:rPr>
          <w:rFonts w:ascii="Times New Roman" w:eastAsia="Times New Roman" w:hAnsi="Times New Roman" w:cs="Times New Roman"/>
          <w:sz w:val="28"/>
          <w:szCs w:val="28"/>
          <w:lang w:eastAsia="ru-RU"/>
        </w:rPr>
        <w:t xml:space="preserve">вклинивание, </w:t>
      </w:r>
      <w:proofErr w:type="spellStart"/>
      <w:r w:rsidRPr="0070706B">
        <w:rPr>
          <w:rFonts w:ascii="Times New Roman" w:eastAsia="Times New Roman" w:hAnsi="Times New Roman" w:cs="Times New Roman"/>
          <w:sz w:val="28"/>
          <w:szCs w:val="28"/>
          <w:lang w:eastAsia="ru-RU"/>
        </w:rPr>
        <w:t>вкрапливание</w:t>
      </w:r>
      <w:proofErr w:type="spellEnd"/>
      <w:r w:rsidRPr="0070706B">
        <w:rPr>
          <w:rFonts w:ascii="Times New Roman" w:eastAsia="Times New Roman" w:hAnsi="Times New Roman" w:cs="Times New Roman"/>
          <w:sz w:val="28"/>
          <w:szCs w:val="28"/>
          <w:lang w:eastAsia="ru-RU"/>
        </w:rPr>
        <w:t xml:space="preserve">, изломанность границ, чересполосица, как </w:t>
      </w:r>
      <w:r w:rsidRPr="0070706B">
        <w:rPr>
          <w:rFonts w:ascii="Times New Roman" w:eastAsia="Times New Roman" w:hAnsi="Times New Roman" w:cs="Times New Roman"/>
          <w:sz w:val="28"/>
          <w:szCs w:val="28"/>
          <w:lang w:eastAsia="ru-RU"/>
        </w:rPr>
        <w:lastRenderedPageBreak/>
        <w:t xml:space="preserve">пространственные недостатки землепользования, создают неудобства для внутрихозяйственной организации территории, вызывают в ряде случаев необоснованное дробление участков, ухудшают их конфигурацию, затрудняют использование техники и пространственную организацию земельного участка и расположения объектов недвижимости на нем». При этом суд в мотивировочной части дал </w:t>
      </w:r>
      <w:r>
        <w:rPr>
          <w:rFonts w:ascii="Times New Roman" w:eastAsia="Times New Roman" w:hAnsi="Times New Roman" w:cs="Times New Roman"/>
          <w:sz w:val="28"/>
          <w:szCs w:val="28"/>
          <w:lang w:eastAsia="ru-RU"/>
        </w:rPr>
        <w:t>следующие характеристики</w:t>
      </w:r>
      <w:r w:rsidRPr="0070706B">
        <w:rPr>
          <w:rFonts w:ascii="Times New Roman" w:eastAsia="Times New Roman" w:hAnsi="Times New Roman" w:cs="Times New Roman"/>
          <w:sz w:val="28"/>
          <w:szCs w:val="28"/>
          <w:lang w:eastAsia="ru-RU"/>
        </w:rPr>
        <w:t xml:space="preserve"> каждому пространственному нарушению землепользования</w:t>
      </w:r>
      <w:r>
        <w:rPr>
          <w:rFonts w:ascii="Times New Roman" w:eastAsia="Times New Roman" w:hAnsi="Times New Roman" w:cs="Times New Roman"/>
          <w:sz w:val="28"/>
          <w:szCs w:val="28"/>
          <w:lang w:eastAsia="ru-RU"/>
        </w:rPr>
        <w:t>:</w:t>
      </w:r>
    </w:p>
    <w:p w:rsidR="00B241A4" w:rsidRPr="008B4A35" w:rsidRDefault="00B241A4" w:rsidP="00B241A4">
      <w:pPr>
        <w:spacing w:line="360" w:lineRule="auto"/>
        <w:ind w:firstLine="851"/>
        <w:jc w:val="both"/>
        <w:rPr>
          <w:rFonts w:ascii="Times New Roman" w:eastAsia="Times New Roman" w:hAnsi="Times New Roman" w:cs="Times New Roman"/>
          <w:sz w:val="28"/>
          <w:szCs w:val="28"/>
          <w:lang w:eastAsia="ru-RU"/>
        </w:rPr>
      </w:pPr>
      <w:r w:rsidRPr="008B4A35">
        <w:rPr>
          <w:rFonts w:ascii="Times New Roman" w:eastAsia="Times New Roman" w:hAnsi="Times New Roman" w:cs="Times New Roman"/>
          <w:sz w:val="28"/>
          <w:szCs w:val="28"/>
          <w:lang w:eastAsia="ru-RU"/>
        </w:rPr>
        <w:t>«</w:t>
      </w:r>
      <w:r w:rsidRPr="008B4A35">
        <w:rPr>
          <w:rFonts w:ascii="Times New Roman" w:eastAsia="Times New Roman" w:hAnsi="Times New Roman" w:cs="Times New Roman"/>
          <w:b/>
          <w:sz w:val="28"/>
          <w:szCs w:val="28"/>
          <w:lang w:eastAsia="ru-RU"/>
        </w:rPr>
        <w:t>вклинивание</w:t>
      </w:r>
      <w:r w:rsidRPr="008B4A35">
        <w:rPr>
          <w:rFonts w:ascii="Times New Roman" w:eastAsia="Times New Roman" w:hAnsi="Times New Roman" w:cs="Times New Roman"/>
          <w:sz w:val="28"/>
          <w:szCs w:val="28"/>
          <w:lang w:eastAsia="ru-RU"/>
        </w:rPr>
        <w:t>» - расположение отдельных частей земельного участка вглубь другого земельного участка (с уходом внутрь) и создающих неудобства в организации территории обоих земельных участков;</w:t>
      </w:r>
    </w:p>
    <w:p w:rsidR="00B241A4" w:rsidRPr="008B4A35" w:rsidRDefault="00B241A4" w:rsidP="00B241A4">
      <w:pPr>
        <w:spacing w:line="360" w:lineRule="auto"/>
        <w:ind w:firstLine="851"/>
        <w:jc w:val="both"/>
        <w:rPr>
          <w:rFonts w:ascii="Times New Roman" w:eastAsia="Times New Roman" w:hAnsi="Times New Roman" w:cs="Times New Roman"/>
          <w:sz w:val="28"/>
          <w:szCs w:val="28"/>
          <w:lang w:eastAsia="ru-RU"/>
        </w:rPr>
      </w:pPr>
      <w:r w:rsidRPr="008B4A35">
        <w:rPr>
          <w:rFonts w:ascii="Times New Roman" w:eastAsia="Times New Roman" w:hAnsi="Times New Roman" w:cs="Times New Roman"/>
          <w:sz w:val="28"/>
          <w:szCs w:val="28"/>
          <w:lang w:eastAsia="ru-RU"/>
        </w:rPr>
        <w:t>«</w:t>
      </w:r>
      <w:proofErr w:type="spellStart"/>
      <w:r w:rsidRPr="008B4A35">
        <w:rPr>
          <w:rFonts w:ascii="Times New Roman" w:eastAsia="Times New Roman" w:hAnsi="Times New Roman" w:cs="Times New Roman"/>
          <w:b/>
          <w:sz w:val="28"/>
          <w:szCs w:val="28"/>
          <w:lang w:eastAsia="ru-RU"/>
        </w:rPr>
        <w:t>вкрапливание</w:t>
      </w:r>
      <w:proofErr w:type="spellEnd"/>
      <w:r w:rsidRPr="008B4A35">
        <w:rPr>
          <w:rFonts w:ascii="Times New Roman" w:eastAsia="Times New Roman" w:hAnsi="Times New Roman" w:cs="Times New Roman"/>
          <w:sz w:val="28"/>
          <w:szCs w:val="28"/>
          <w:lang w:eastAsia="ru-RU"/>
        </w:rPr>
        <w:t>» - расположение внутри границ земельного участка, принадлежащего одному землепользователю, другого земельного участка, принадлежащего другому землепользователю;</w:t>
      </w:r>
    </w:p>
    <w:p w:rsidR="00B241A4" w:rsidRPr="008B4A35" w:rsidRDefault="00B241A4" w:rsidP="00B241A4">
      <w:pPr>
        <w:spacing w:line="360" w:lineRule="auto"/>
        <w:ind w:firstLine="851"/>
        <w:jc w:val="both"/>
        <w:rPr>
          <w:rFonts w:ascii="Times New Roman" w:eastAsia="Times New Roman" w:hAnsi="Times New Roman" w:cs="Times New Roman"/>
          <w:sz w:val="28"/>
          <w:szCs w:val="28"/>
          <w:lang w:eastAsia="ru-RU"/>
        </w:rPr>
      </w:pPr>
      <w:r w:rsidRPr="008B4A35">
        <w:rPr>
          <w:rFonts w:ascii="Times New Roman" w:eastAsia="Times New Roman" w:hAnsi="Times New Roman" w:cs="Times New Roman"/>
          <w:b/>
          <w:sz w:val="28"/>
          <w:szCs w:val="28"/>
          <w:lang w:eastAsia="ru-RU"/>
        </w:rPr>
        <w:t>«изломанность границ»</w:t>
      </w:r>
      <w:r w:rsidRPr="008B4A35">
        <w:rPr>
          <w:rFonts w:ascii="Times New Roman" w:eastAsia="Times New Roman" w:hAnsi="Times New Roman" w:cs="Times New Roman"/>
          <w:sz w:val="28"/>
          <w:szCs w:val="28"/>
          <w:lang w:eastAsia="ru-RU"/>
        </w:rPr>
        <w:t xml:space="preserve"> - специфическая конфигурация границ земельного участка (расположение поворотных точек границ), проявляющаяся в изломах и изгибах по линии границы земельного участка, несогласующихся с рельефом и другими природными факторами, в том числе противоречащая требованиям борьбы с эрозией почв;</w:t>
      </w:r>
    </w:p>
    <w:p w:rsidR="00B241A4" w:rsidRDefault="00B241A4" w:rsidP="00B241A4">
      <w:pPr>
        <w:spacing w:line="360" w:lineRule="auto"/>
        <w:ind w:firstLine="851"/>
        <w:jc w:val="both"/>
        <w:rPr>
          <w:rFonts w:ascii="Times New Roman" w:eastAsia="Times New Roman" w:hAnsi="Times New Roman" w:cs="Times New Roman"/>
          <w:sz w:val="28"/>
          <w:szCs w:val="28"/>
          <w:lang w:eastAsia="ru-RU"/>
        </w:rPr>
      </w:pPr>
      <w:r w:rsidRPr="008B4A35">
        <w:rPr>
          <w:rFonts w:ascii="Times New Roman" w:eastAsia="Times New Roman" w:hAnsi="Times New Roman" w:cs="Times New Roman"/>
          <w:sz w:val="28"/>
          <w:szCs w:val="28"/>
          <w:lang w:eastAsia="ru-RU"/>
        </w:rPr>
        <w:t>«</w:t>
      </w:r>
      <w:r w:rsidRPr="008B4A35">
        <w:rPr>
          <w:rFonts w:ascii="Times New Roman" w:eastAsia="Times New Roman" w:hAnsi="Times New Roman" w:cs="Times New Roman"/>
          <w:b/>
          <w:sz w:val="28"/>
          <w:szCs w:val="28"/>
          <w:lang w:eastAsia="ru-RU"/>
        </w:rPr>
        <w:t>чересполосица</w:t>
      </w:r>
      <w:r w:rsidRPr="008B4A35">
        <w:rPr>
          <w:rFonts w:ascii="Times New Roman" w:eastAsia="Times New Roman" w:hAnsi="Times New Roman" w:cs="Times New Roman"/>
          <w:sz w:val="28"/>
          <w:szCs w:val="28"/>
          <w:lang w:eastAsia="ru-RU"/>
        </w:rPr>
        <w:t>» - расчлененность землепользования на несколько обособленных земельных участков, разделенных друг от друга землями других землепользователей.</w:t>
      </w:r>
    </w:p>
    <w:p w:rsidR="00B241A4" w:rsidRDefault="00B241A4" w:rsidP="00B241A4">
      <w:pPr>
        <w:spacing w:line="360" w:lineRule="auto"/>
        <w:ind w:firstLine="851"/>
        <w:jc w:val="both"/>
        <w:rPr>
          <w:rFonts w:ascii="Times New Roman" w:eastAsia="Times New Roman" w:hAnsi="Times New Roman" w:cs="Times New Roman"/>
          <w:sz w:val="28"/>
          <w:szCs w:val="28"/>
          <w:lang w:eastAsia="ru-RU"/>
        </w:rPr>
      </w:pPr>
      <w:r w:rsidRPr="008B4A35">
        <w:rPr>
          <w:rFonts w:ascii="Times New Roman" w:eastAsia="Times New Roman" w:hAnsi="Times New Roman" w:cs="Times New Roman"/>
          <w:sz w:val="28"/>
          <w:szCs w:val="28"/>
          <w:lang w:eastAsia="ru-RU"/>
        </w:rPr>
        <w:t xml:space="preserve">Суд </w:t>
      </w:r>
      <w:r>
        <w:rPr>
          <w:rFonts w:ascii="Times New Roman" w:eastAsia="Times New Roman" w:hAnsi="Times New Roman" w:cs="Times New Roman"/>
          <w:sz w:val="28"/>
          <w:szCs w:val="28"/>
          <w:lang w:eastAsia="ru-RU"/>
        </w:rPr>
        <w:t xml:space="preserve">вполне </w:t>
      </w:r>
      <w:r w:rsidRPr="008B4A35">
        <w:rPr>
          <w:rFonts w:ascii="Times New Roman" w:eastAsia="Times New Roman" w:hAnsi="Times New Roman" w:cs="Times New Roman"/>
          <w:sz w:val="28"/>
          <w:szCs w:val="28"/>
          <w:lang w:eastAsia="ru-RU"/>
        </w:rPr>
        <w:t>обосновано указывает, что наличие чересполосицы создает взаимное неудобство в использовании землепользований, между которыми она существует, приводит к необходимости сообщения через земельные участки других собственников, ухудшению условий управления производством, росту ежегодных издержек производства и снижению его эффективности. Вклинивание и изломанность границ создают неудобства для внутрихозяйственной организации территории земельного участка, вызывают дробление участков, ухудшают их конфигурацию, что затрудняет использование техники, приводит к выводу земель из гражданского оборота.</w:t>
      </w:r>
    </w:p>
    <w:p w:rsidR="00B241A4" w:rsidRPr="00EF6756" w:rsidRDefault="00B241A4" w:rsidP="00B241A4">
      <w:pPr>
        <w:spacing w:line="360" w:lineRule="auto"/>
        <w:ind w:firstLine="851"/>
        <w:jc w:val="both"/>
        <w:rPr>
          <w:rFonts w:ascii="Times New Roman" w:eastAsia="Times New Roman" w:hAnsi="Times New Roman" w:cs="Times New Roman"/>
          <w:sz w:val="28"/>
          <w:szCs w:val="28"/>
          <w:lang w:eastAsia="ru-RU"/>
        </w:rPr>
      </w:pPr>
      <w:r w:rsidRPr="00EF6756">
        <w:rPr>
          <w:rFonts w:ascii="Times New Roman" w:hAnsi="Times New Roman" w:cs="Times New Roman"/>
          <w:sz w:val="28"/>
          <w:szCs w:val="28"/>
          <w14:ligatures w14:val="standardContextual"/>
        </w:rPr>
        <w:lastRenderedPageBreak/>
        <w:t xml:space="preserve">Помимо этого суд отмечает, что к </w:t>
      </w:r>
      <w:r w:rsidRPr="00EF6756">
        <w:rPr>
          <w:rFonts w:ascii="Times New Roman" w:eastAsia="Times New Roman" w:hAnsi="Times New Roman" w:cs="Times New Roman"/>
          <w:b/>
          <w:sz w:val="28"/>
          <w:szCs w:val="28"/>
          <w:lang w:eastAsia="ru-RU"/>
        </w:rPr>
        <w:t xml:space="preserve">недостаткам землепользования при </w:t>
      </w:r>
      <w:proofErr w:type="spellStart"/>
      <w:r w:rsidRPr="00EF6756">
        <w:rPr>
          <w:rFonts w:ascii="Times New Roman" w:eastAsia="Times New Roman" w:hAnsi="Times New Roman" w:cs="Times New Roman"/>
          <w:b/>
          <w:sz w:val="28"/>
          <w:szCs w:val="28"/>
          <w:lang w:eastAsia="ru-RU"/>
        </w:rPr>
        <w:t>вкрапливании</w:t>
      </w:r>
      <w:proofErr w:type="spellEnd"/>
      <w:r w:rsidRPr="00EF6756">
        <w:rPr>
          <w:rFonts w:ascii="Times New Roman" w:eastAsia="Times New Roman" w:hAnsi="Times New Roman" w:cs="Times New Roman"/>
          <w:sz w:val="28"/>
          <w:szCs w:val="28"/>
          <w:lang w:eastAsia="ru-RU"/>
        </w:rPr>
        <w:t xml:space="preserve"> одного земельного участка в другой относятся необходимость осуществления встречных переездов, увеличение транспортных расходов, отсутствие доступа к объектам недвижимости, расположенным на вкрапливаемом участке, что подразумевает при эксплуатации землепользования, являющимся вкрапливаемым, необходимость использования территории смежного землепользования, приводит к возникновению сервитутов и другим отрицательным последствиям.</w:t>
      </w:r>
    </w:p>
    <w:p w:rsidR="00B241A4" w:rsidRDefault="00B241A4" w:rsidP="00B241A4">
      <w:pPr>
        <w:spacing w:line="360" w:lineRule="auto"/>
        <w:ind w:firstLine="851"/>
        <w:jc w:val="both"/>
        <w:rPr>
          <w:rFonts w:ascii="Times New Roman" w:eastAsia="Times New Roman" w:hAnsi="Times New Roman" w:cs="Times New Roman"/>
          <w:sz w:val="28"/>
          <w:szCs w:val="28"/>
          <w:lang w:eastAsia="ru-RU"/>
        </w:rPr>
      </w:pPr>
      <w:r w:rsidRPr="00EF6756">
        <w:rPr>
          <w:rFonts w:ascii="Times New Roman" w:hAnsi="Times New Roman" w:cs="Times New Roman"/>
          <w:sz w:val="28"/>
          <w:szCs w:val="28"/>
          <w14:ligatures w14:val="standardContextual"/>
        </w:rPr>
        <w:t xml:space="preserve">Наличие </w:t>
      </w:r>
      <w:r w:rsidRPr="00EF6756">
        <w:rPr>
          <w:rFonts w:ascii="Times New Roman" w:eastAsia="Times New Roman" w:hAnsi="Times New Roman" w:cs="Times New Roman"/>
          <w:sz w:val="28"/>
          <w:szCs w:val="28"/>
          <w:lang w:eastAsia="ru-RU"/>
        </w:rPr>
        <w:t xml:space="preserve">в местоположении границ земельного участка </w:t>
      </w:r>
      <w:r w:rsidRPr="00EF6756">
        <w:rPr>
          <w:rFonts w:ascii="Times New Roman" w:eastAsia="Times New Roman" w:hAnsi="Times New Roman" w:cs="Times New Roman"/>
          <w:b/>
          <w:sz w:val="28"/>
          <w:szCs w:val="28"/>
          <w:lang w:eastAsia="ru-RU"/>
        </w:rPr>
        <w:t xml:space="preserve">признаков </w:t>
      </w:r>
      <w:proofErr w:type="spellStart"/>
      <w:r w:rsidRPr="00EF6756">
        <w:rPr>
          <w:rFonts w:ascii="Times New Roman" w:eastAsia="Times New Roman" w:hAnsi="Times New Roman" w:cs="Times New Roman"/>
          <w:b/>
          <w:sz w:val="28"/>
          <w:szCs w:val="28"/>
          <w:lang w:eastAsia="ru-RU"/>
        </w:rPr>
        <w:t>вкрапливания</w:t>
      </w:r>
      <w:proofErr w:type="spellEnd"/>
      <w:r w:rsidRPr="00EF6756">
        <w:rPr>
          <w:rFonts w:ascii="Times New Roman" w:eastAsia="Times New Roman" w:hAnsi="Times New Roman" w:cs="Times New Roman"/>
          <w:b/>
          <w:sz w:val="28"/>
          <w:szCs w:val="28"/>
          <w:lang w:eastAsia="ru-RU"/>
        </w:rPr>
        <w:t xml:space="preserve"> </w:t>
      </w:r>
      <w:r w:rsidRPr="00EF6756">
        <w:rPr>
          <w:rFonts w:ascii="Times New Roman" w:eastAsia="Times New Roman" w:hAnsi="Times New Roman" w:cs="Times New Roman"/>
          <w:sz w:val="28"/>
          <w:szCs w:val="28"/>
          <w:lang w:eastAsia="ru-RU"/>
        </w:rPr>
        <w:t>затрудняет доступ людей, техники и транспортных средств на земельный участок, т.к. такой земельный участок не имеет прямого доступа к землям общего пользования (улицам, проездам). Для обеспечения доступа к вкрапленным земельным участкам необходимо установление частного или публичного сервитута.</w:t>
      </w:r>
    </w:p>
    <w:p w:rsidR="00B241A4" w:rsidRPr="005A3182" w:rsidRDefault="00B241A4" w:rsidP="00B241A4">
      <w:pPr>
        <w:spacing w:line="360" w:lineRule="auto"/>
        <w:ind w:firstLine="851"/>
        <w:jc w:val="both"/>
        <w:rPr>
          <w:rFonts w:ascii="Times New Roman" w:hAnsi="Times New Roman" w:cs="Times New Roman"/>
          <w:sz w:val="28"/>
          <w:szCs w:val="28"/>
          <w14:ligatures w14:val="standardContextual"/>
        </w:rPr>
      </w:pPr>
      <w:r w:rsidRPr="005A3182">
        <w:rPr>
          <w:rFonts w:ascii="Times New Roman" w:hAnsi="Times New Roman" w:cs="Times New Roman"/>
          <w:sz w:val="28"/>
          <w:szCs w:val="28"/>
          <w14:ligatures w14:val="standardContextual"/>
        </w:rPr>
        <w:t xml:space="preserve">Проблемы вклинивания и </w:t>
      </w:r>
      <w:proofErr w:type="spellStart"/>
      <w:r w:rsidRPr="005A3182">
        <w:rPr>
          <w:rFonts w:ascii="Times New Roman" w:hAnsi="Times New Roman" w:cs="Times New Roman"/>
          <w:sz w:val="28"/>
          <w:szCs w:val="28"/>
          <w14:ligatures w14:val="standardContextual"/>
        </w:rPr>
        <w:t>вкрапливания</w:t>
      </w:r>
      <w:proofErr w:type="spellEnd"/>
      <w:r w:rsidRPr="005A3182">
        <w:rPr>
          <w:rFonts w:ascii="Times New Roman" w:hAnsi="Times New Roman" w:cs="Times New Roman"/>
          <w:sz w:val="28"/>
          <w:szCs w:val="28"/>
          <w14:ligatures w14:val="standardContextual"/>
        </w:rPr>
        <w:t xml:space="preserve"> земельных участков в 2022 году стали предметом обсуждения в Государственной Думе РФ. Законодательное собрание Ямало-Ненецкого автономного округа внесло в Государственную Думу РФ проект федерального закона № 221206-8 «О внесении изменения в статью 11.9 Земельного кодекса Российской Федерации»</w:t>
      </w:r>
      <w:r>
        <w:rPr>
          <w:rStyle w:val="a7"/>
          <w:rFonts w:ascii="Times New Roman" w:hAnsi="Times New Roman" w:cs="Times New Roman"/>
          <w:sz w:val="28"/>
          <w:szCs w:val="28"/>
          <w14:ligatures w14:val="standardContextual"/>
        </w:rPr>
        <w:footnoteReference w:id="12"/>
      </w:r>
      <w:r w:rsidRPr="005A3182">
        <w:rPr>
          <w:rFonts w:ascii="Times New Roman" w:hAnsi="Times New Roman" w:cs="Times New Roman"/>
          <w:sz w:val="28"/>
          <w:szCs w:val="28"/>
          <w14:ligatures w14:val="standardContextual"/>
        </w:rPr>
        <w:t xml:space="preserve"> путем ее дополнения пунктом 6-1 следующего содержания:</w:t>
      </w:r>
    </w:p>
    <w:p w:rsidR="00B241A4" w:rsidRPr="005A3182" w:rsidRDefault="00B241A4" w:rsidP="00B241A4">
      <w:pPr>
        <w:autoSpaceDE w:val="0"/>
        <w:autoSpaceDN w:val="0"/>
        <w:adjustRightInd w:val="0"/>
        <w:spacing w:line="360" w:lineRule="auto"/>
        <w:ind w:firstLine="709"/>
        <w:jc w:val="both"/>
        <w:rPr>
          <w:rFonts w:ascii="Times New Roman" w:hAnsi="Times New Roman" w:cs="Times New Roman"/>
          <w:sz w:val="28"/>
          <w:szCs w:val="28"/>
        </w:rPr>
      </w:pPr>
      <w:r w:rsidRPr="005A3182">
        <w:rPr>
          <w:rFonts w:ascii="Times New Roman" w:hAnsi="Times New Roman" w:cs="Times New Roman"/>
          <w:sz w:val="28"/>
          <w:szCs w:val="28"/>
        </w:rPr>
        <w:t>«Для целей настоящего Кодекса:</w:t>
      </w:r>
    </w:p>
    <w:p w:rsidR="00B241A4" w:rsidRPr="005A3182" w:rsidRDefault="00B241A4" w:rsidP="00B241A4">
      <w:pPr>
        <w:autoSpaceDE w:val="0"/>
        <w:autoSpaceDN w:val="0"/>
        <w:adjustRightInd w:val="0"/>
        <w:spacing w:line="360" w:lineRule="auto"/>
        <w:ind w:firstLine="709"/>
        <w:jc w:val="both"/>
        <w:rPr>
          <w:rFonts w:ascii="Times New Roman" w:hAnsi="Times New Roman" w:cs="Times New Roman"/>
          <w:sz w:val="28"/>
          <w:szCs w:val="28"/>
        </w:rPr>
      </w:pPr>
      <w:r w:rsidRPr="005A3182">
        <w:rPr>
          <w:rFonts w:ascii="Times New Roman" w:hAnsi="Times New Roman" w:cs="Times New Roman"/>
          <w:b/>
          <w:sz w:val="28"/>
          <w:szCs w:val="28"/>
        </w:rPr>
        <w:t>под вклиниванием</w:t>
      </w:r>
      <w:r w:rsidRPr="005A3182">
        <w:rPr>
          <w:rFonts w:ascii="Times New Roman" w:hAnsi="Times New Roman" w:cs="Times New Roman"/>
          <w:sz w:val="28"/>
          <w:szCs w:val="28"/>
        </w:rPr>
        <w:t xml:space="preserve"> понимается местоположение частей границ земельного участка, уходящих вглубь границ смежного земельного участка или смежных земельных участков, препятствующее рациональному использованию и охране земель;</w:t>
      </w:r>
    </w:p>
    <w:p w:rsidR="00B241A4" w:rsidRPr="005A3182" w:rsidRDefault="00B241A4" w:rsidP="00B241A4">
      <w:pPr>
        <w:autoSpaceDE w:val="0"/>
        <w:autoSpaceDN w:val="0"/>
        <w:adjustRightInd w:val="0"/>
        <w:spacing w:line="360" w:lineRule="auto"/>
        <w:ind w:firstLine="709"/>
        <w:jc w:val="both"/>
        <w:rPr>
          <w:rFonts w:ascii="Times New Roman" w:hAnsi="Times New Roman" w:cs="Times New Roman"/>
          <w:sz w:val="28"/>
          <w:szCs w:val="28"/>
        </w:rPr>
      </w:pPr>
      <w:r w:rsidRPr="005A3182">
        <w:rPr>
          <w:rFonts w:ascii="Times New Roman" w:hAnsi="Times New Roman" w:cs="Times New Roman"/>
          <w:b/>
          <w:sz w:val="28"/>
          <w:szCs w:val="28"/>
        </w:rPr>
        <w:t>под изломанностью границ</w:t>
      </w:r>
      <w:r w:rsidRPr="005A3182">
        <w:rPr>
          <w:rFonts w:ascii="Times New Roman" w:hAnsi="Times New Roman" w:cs="Times New Roman"/>
          <w:sz w:val="28"/>
          <w:szCs w:val="28"/>
        </w:rPr>
        <w:t xml:space="preserve"> понимается местоположение земельного участка, при котором образуется большое количество характерных точек </w:t>
      </w:r>
      <w:r w:rsidRPr="005A3182">
        <w:rPr>
          <w:rFonts w:ascii="Times New Roman" w:hAnsi="Times New Roman" w:cs="Times New Roman"/>
          <w:sz w:val="28"/>
          <w:szCs w:val="28"/>
        </w:rPr>
        <w:lastRenderedPageBreak/>
        <w:t>границ такого земельного участка, препятствующее рациональному использованию и охране земель;</w:t>
      </w:r>
    </w:p>
    <w:p w:rsidR="00B241A4" w:rsidRPr="005A3182" w:rsidRDefault="00B241A4" w:rsidP="00B241A4">
      <w:pPr>
        <w:autoSpaceDE w:val="0"/>
        <w:autoSpaceDN w:val="0"/>
        <w:adjustRightInd w:val="0"/>
        <w:spacing w:line="360" w:lineRule="auto"/>
        <w:ind w:firstLine="709"/>
        <w:jc w:val="both"/>
        <w:rPr>
          <w:rFonts w:ascii="Times New Roman" w:hAnsi="Times New Roman" w:cs="Times New Roman"/>
          <w:sz w:val="28"/>
          <w:szCs w:val="28"/>
        </w:rPr>
      </w:pPr>
      <w:r w:rsidRPr="005A3182">
        <w:rPr>
          <w:rFonts w:ascii="Times New Roman" w:hAnsi="Times New Roman" w:cs="Times New Roman"/>
          <w:b/>
          <w:sz w:val="28"/>
          <w:szCs w:val="28"/>
        </w:rPr>
        <w:t xml:space="preserve">под </w:t>
      </w:r>
      <w:proofErr w:type="spellStart"/>
      <w:r w:rsidRPr="005A3182">
        <w:rPr>
          <w:rFonts w:ascii="Times New Roman" w:hAnsi="Times New Roman" w:cs="Times New Roman"/>
          <w:b/>
          <w:sz w:val="28"/>
          <w:szCs w:val="28"/>
        </w:rPr>
        <w:t>вкрапливанием</w:t>
      </w:r>
      <w:proofErr w:type="spellEnd"/>
      <w:r w:rsidRPr="005A3182">
        <w:rPr>
          <w:rFonts w:ascii="Times New Roman" w:hAnsi="Times New Roman" w:cs="Times New Roman"/>
          <w:sz w:val="28"/>
          <w:szCs w:val="28"/>
        </w:rPr>
        <w:t xml:space="preserve"> понимается расположение в границах земельного участка, принадлежащего одному лицу, земельного участка или земельных участков, принадлежащих иным лицам, обеспечение прохода или проезда к которым препятствует рациональному использованию и охране земель;</w:t>
      </w:r>
    </w:p>
    <w:p w:rsidR="00B241A4" w:rsidRPr="005A3182" w:rsidRDefault="00B241A4" w:rsidP="00B241A4">
      <w:pPr>
        <w:autoSpaceDE w:val="0"/>
        <w:autoSpaceDN w:val="0"/>
        <w:adjustRightInd w:val="0"/>
        <w:spacing w:line="360" w:lineRule="auto"/>
        <w:ind w:firstLine="709"/>
        <w:jc w:val="both"/>
        <w:rPr>
          <w:rFonts w:ascii="Times New Roman" w:hAnsi="Times New Roman" w:cs="Times New Roman"/>
          <w:sz w:val="28"/>
          <w:szCs w:val="28"/>
        </w:rPr>
      </w:pPr>
      <w:r w:rsidRPr="005A3182">
        <w:rPr>
          <w:rFonts w:ascii="Times New Roman" w:hAnsi="Times New Roman" w:cs="Times New Roman"/>
          <w:b/>
          <w:sz w:val="28"/>
          <w:szCs w:val="28"/>
        </w:rPr>
        <w:t>под чересполосицей</w:t>
      </w:r>
      <w:r w:rsidRPr="005A3182">
        <w:rPr>
          <w:rFonts w:ascii="Times New Roman" w:hAnsi="Times New Roman" w:cs="Times New Roman"/>
          <w:sz w:val="28"/>
          <w:szCs w:val="28"/>
        </w:rPr>
        <w:t xml:space="preserve"> понимается местоположение границ смежных земельных участков, при котором образуются разрывы между границами таких земельных участков шириной до пяти метров, препятствующее рациональному использованию и охране земель.».</w:t>
      </w:r>
    </w:p>
    <w:p w:rsidR="00B241A4" w:rsidRDefault="00B241A4" w:rsidP="00B241A4">
      <w:pPr>
        <w:autoSpaceDE w:val="0"/>
        <w:autoSpaceDN w:val="0"/>
        <w:adjustRightInd w:val="0"/>
        <w:spacing w:line="360" w:lineRule="auto"/>
        <w:ind w:firstLine="709"/>
        <w:jc w:val="both"/>
        <w:rPr>
          <w:rFonts w:ascii="Times New Roman" w:hAnsi="Times New Roman" w:cs="Times New Roman"/>
          <w:sz w:val="28"/>
          <w:szCs w:val="28"/>
        </w:rPr>
      </w:pPr>
      <w:r w:rsidRPr="005A3182">
        <w:rPr>
          <w:rFonts w:ascii="Times New Roman" w:hAnsi="Times New Roman" w:cs="Times New Roman"/>
          <w:sz w:val="28"/>
          <w:szCs w:val="28"/>
        </w:rPr>
        <w:t xml:space="preserve">Совет Государственной Думы РФ принял решение включить этот проект </w:t>
      </w:r>
      <w:r w:rsidRPr="005A3182">
        <w:rPr>
          <w:rFonts w:ascii="Times New Roman" w:hAnsi="Times New Roman" w:cs="Times New Roman"/>
          <w:bCs/>
          <w:sz w:val="28"/>
          <w:szCs w:val="28"/>
        </w:rPr>
        <w:t xml:space="preserve">федерального закона в примерную программу законопроектной работы Государственной Думы в </w:t>
      </w:r>
      <w:r w:rsidRPr="005A3182">
        <w:rPr>
          <w:rFonts w:ascii="Times New Roman" w:hAnsi="Times New Roman" w:cs="Times New Roman"/>
          <w:sz w:val="28"/>
          <w:szCs w:val="28"/>
        </w:rPr>
        <w:t>период весенней сессии 2023 года и рассмотреть Государственной Думой в первом чтении в январе 2023 года.</w:t>
      </w:r>
      <w:r>
        <w:rPr>
          <w:rFonts w:ascii="Times New Roman" w:hAnsi="Times New Roman" w:cs="Times New Roman"/>
          <w:sz w:val="28"/>
          <w:szCs w:val="28"/>
        </w:rPr>
        <w:t xml:space="preserve"> </w:t>
      </w:r>
    </w:p>
    <w:p w:rsidR="00B241A4" w:rsidRDefault="00B241A4" w:rsidP="00B241A4">
      <w:pPr>
        <w:autoSpaceDE w:val="0"/>
        <w:autoSpaceDN w:val="0"/>
        <w:adjustRightInd w:val="0"/>
        <w:spacing w:line="360" w:lineRule="auto"/>
        <w:ind w:firstLine="709"/>
        <w:jc w:val="both"/>
        <w:rPr>
          <w:rFonts w:eastAsia="Times New Roman" w:cs="Liberation Serif"/>
          <w:sz w:val="28"/>
          <w:szCs w:val="28"/>
          <w:lang w:eastAsia="ru-RU"/>
        </w:rPr>
      </w:pPr>
      <w:r>
        <w:rPr>
          <w:rFonts w:cs="Liberation Serif"/>
          <w:color w:val="000000"/>
          <w:sz w:val="28"/>
          <w:szCs w:val="28"/>
          <w:lang w:eastAsia="ru-RU"/>
        </w:rPr>
        <w:t xml:space="preserve">В пояснительной записке к </w:t>
      </w:r>
      <w:r w:rsidRPr="00D808E3">
        <w:rPr>
          <w:rFonts w:cs="Liberation Serif"/>
          <w:sz w:val="28"/>
          <w:szCs w:val="28"/>
        </w:rPr>
        <w:t>проекту федерального закона «</w:t>
      </w:r>
      <w:r w:rsidRPr="001074B1">
        <w:rPr>
          <w:rFonts w:cs="Liberation Serif"/>
          <w:sz w:val="28"/>
          <w:szCs w:val="28"/>
          <w:lang w:eastAsia="ru-RU"/>
        </w:rPr>
        <w:t>О внесении изменени</w:t>
      </w:r>
      <w:r>
        <w:rPr>
          <w:rFonts w:cs="Liberation Serif"/>
          <w:sz w:val="28"/>
          <w:szCs w:val="28"/>
          <w:lang w:eastAsia="ru-RU"/>
        </w:rPr>
        <w:t>я</w:t>
      </w:r>
      <w:r w:rsidRPr="001074B1">
        <w:rPr>
          <w:rFonts w:cs="Liberation Serif"/>
          <w:sz w:val="28"/>
          <w:szCs w:val="28"/>
          <w:lang w:eastAsia="ru-RU"/>
        </w:rPr>
        <w:t xml:space="preserve"> в статью 11</w:t>
      </w:r>
      <w:r w:rsidRPr="001074B1">
        <w:rPr>
          <w:rFonts w:cs="Liberation Serif"/>
          <w:sz w:val="28"/>
          <w:szCs w:val="28"/>
          <w:vertAlign w:val="superscript"/>
          <w:lang w:eastAsia="ru-RU"/>
        </w:rPr>
        <w:t>9</w:t>
      </w:r>
      <w:r w:rsidRPr="001074B1">
        <w:rPr>
          <w:rFonts w:cs="Liberation Serif"/>
          <w:sz w:val="28"/>
          <w:szCs w:val="28"/>
          <w:lang w:eastAsia="ru-RU"/>
        </w:rPr>
        <w:t xml:space="preserve"> Земельного кодекса Российской Федерации</w:t>
      </w:r>
      <w:r w:rsidRPr="00D808E3">
        <w:rPr>
          <w:rFonts w:cs="Liberation Serif"/>
          <w:bCs/>
          <w:sz w:val="28"/>
          <w:szCs w:val="28"/>
        </w:rPr>
        <w:t>»</w:t>
      </w:r>
      <w:r>
        <w:rPr>
          <w:rFonts w:cs="Liberation Serif"/>
          <w:bCs/>
          <w:sz w:val="28"/>
          <w:szCs w:val="28"/>
        </w:rPr>
        <w:t xml:space="preserve"> отмечается, что, что согласно пункту </w:t>
      </w:r>
      <w:r w:rsidRPr="00476C5F">
        <w:rPr>
          <w:rFonts w:cs="Liberation Serif"/>
          <w:color w:val="000000"/>
          <w:sz w:val="28"/>
          <w:szCs w:val="28"/>
          <w:lang w:eastAsia="ru-RU"/>
        </w:rPr>
        <w:t>1.6 целевой модели упрощения процедур ведения бизнеса и повышения инвестиционной привлекательности субъектов Российской Федерации</w:t>
      </w:r>
      <w:r w:rsidRPr="00476C5F">
        <w:rPr>
          <w:rStyle w:val="a7"/>
          <w:rFonts w:cs="Liberation Serif"/>
          <w:color w:val="000000"/>
          <w:sz w:val="28"/>
          <w:szCs w:val="28"/>
          <w:lang w:eastAsia="ru-RU"/>
        </w:rPr>
        <w:footnoteReference w:id="13"/>
      </w:r>
      <w:r w:rsidRPr="00476C5F">
        <w:rPr>
          <w:rFonts w:cs="Liberation Serif"/>
          <w:color w:val="000000"/>
          <w:sz w:val="28"/>
          <w:szCs w:val="28"/>
          <w:lang w:eastAsia="ru-RU"/>
        </w:rPr>
        <w:t xml:space="preserve"> предусмотрен показатель – доля принятых решений об отказе в утверждении схемы расположения земельного участка на кадастровом плане территории (далее – схема) в общем количестве таких заявлений.</w:t>
      </w:r>
      <w:r>
        <w:rPr>
          <w:rFonts w:cs="Liberation Serif"/>
          <w:color w:val="000000"/>
          <w:sz w:val="28"/>
          <w:szCs w:val="28"/>
          <w:lang w:eastAsia="ru-RU"/>
        </w:rPr>
        <w:t xml:space="preserve"> </w:t>
      </w:r>
      <w:r w:rsidRPr="00057C96">
        <w:rPr>
          <w:rFonts w:eastAsia="Times New Roman" w:cs="Liberation Serif"/>
          <w:sz w:val="28"/>
          <w:szCs w:val="28"/>
          <w:lang w:eastAsia="ru-RU"/>
        </w:rPr>
        <w:t xml:space="preserve">Значение данного показателя к началу 2021 года должно составлять не более 5% отказов. По сведениям </w:t>
      </w:r>
      <w:proofErr w:type="spellStart"/>
      <w:r w:rsidRPr="00057C96">
        <w:rPr>
          <w:rFonts w:eastAsia="Times New Roman" w:cs="Liberation Serif"/>
          <w:sz w:val="28"/>
          <w:szCs w:val="28"/>
          <w:lang w:eastAsia="ru-RU"/>
        </w:rPr>
        <w:t>Росреестра</w:t>
      </w:r>
      <w:proofErr w:type="spellEnd"/>
      <w:r>
        <w:rPr>
          <w:rFonts w:eastAsia="Times New Roman" w:cs="Liberation Serif"/>
          <w:sz w:val="28"/>
          <w:szCs w:val="28"/>
          <w:lang w:eastAsia="ru-RU"/>
        </w:rPr>
        <w:t>,</w:t>
      </w:r>
      <w:r w:rsidRPr="00057C96">
        <w:rPr>
          <w:rFonts w:eastAsia="Times New Roman" w:cs="Liberation Serif"/>
          <w:sz w:val="28"/>
          <w:szCs w:val="28"/>
          <w:lang w:eastAsia="ru-RU"/>
        </w:rPr>
        <w:t xml:space="preserve"> фактическое значение показателя на 01 января 202</w:t>
      </w:r>
      <w:r>
        <w:rPr>
          <w:rFonts w:eastAsia="Times New Roman" w:cs="Liberation Serif"/>
          <w:sz w:val="28"/>
          <w:szCs w:val="28"/>
          <w:lang w:eastAsia="ru-RU"/>
        </w:rPr>
        <w:t>1 года составило 10,4% отказов</w:t>
      </w:r>
      <w:r w:rsidRPr="00057C96">
        <w:rPr>
          <w:rFonts w:eastAsia="Times New Roman" w:cs="Liberation Serif"/>
          <w:sz w:val="28"/>
          <w:szCs w:val="28"/>
          <w:lang w:eastAsia="ru-RU"/>
        </w:rPr>
        <w:t>.</w:t>
      </w:r>
    </w:p>
    <w:p w:rsidR="00B241A4" w:rsidRDefault="00B241A4" w:rsidP="00B241A4">
      <w:pPr>
        <w:autoSpaceDE w:val="0"/>
        <w:autoSpaceDN w:val="0"/>
        <w:adjustRightInd w:val="0"/>
        <w:spacing w:line="360" w:lineRule="auto"/>
        <w:ind w:firstLine="709"/>
        <w:jc w:val="both"/>
        <w:rPr>
          <w:rFonts w:eastAsia="Times New Roman" w:cs="Liberation Serif"/>
          <w:sz w:val="28"/>
          <w:szCs w:val="28"/>
          <w:lang w:eastAsia="ru-RU"/>
        </w:rPr>
      </w:pPr>
      <w:r w:rsidRPr="00057C96">
        <w:rPr>
          <w:rFonts w:eastAsia="Times New Roman" w:cs="Liberation Serif"/>
          <w:sz w:val="28"/>
          <w:szCs w:val="28"/>
          <w:lang w:eastAsia="ru-RU"/>
        </w:rPr>
        <w:lastRenderedPageBreak/>
        <w:t>Анализ причин, послуживших основаниями для принятия органами публичной власти решений об отказе в утверждении схем</w:t>
      </w:r>
      <w:r>
        <w:rPr>
          <w:rFonts w:eastAsia="Times New Roman" w:cs="Liberation Serif"/>
          <w:sz w:val="28"/>
          <w:szCs w:val="28"/>
          <w:lang w:eastAsia="ru-RU"/>
        </w:rPr>
        <w:t>,</w:t>
      </w:r>
      <w:r w:rsidRPr="00057C96">
        <w:rPr>
          <w:rFonts w:eastAsia="Times New Roman" w:cs="Liberation Serif"/>
          <w:sz w:val="28"/>
          <w:szCs w:val="28"/>
          <w:lang w:eastAsia="ru-RU"/>
        </w:rPr>
        <w:t xml:space="preserve"> показал, что около           50% случаев образовани</w:t>
      </w:r>
      <w:r>
        <w:rPr>
          <w:rFonts w:eastAsia="Times New Roman" w:cs="Liberation Serif"/>
          <w:sz w:val="28"/>
          <w:szCs w:val="28"/>
          <w:lang w:eastAsia="ru-RU"/>
        </w:rPr>
        <w:t>я</w:t>
      </w:r>
      <w:r w:rsidRPr="00057C96">
        <w:rPr>
          <w:rFonts w:eastAsia="Times New Roman" w:cs="Liberation Serif"/>
          <w:sz w:val="28"/>
          <w:szCs w:val="28"/>
          <w:lang w:eastAsia="ru-RU"/>
        </w:rPr>
        <w:t xml:space="preserve"> земельных участков по представляемым на утверждение схемам приводило к вклиниванию, </w:t>
      </w:r>
      <w:proofErr w:type="spellStart"/>
      <w:r w:rsidRPr="00057C96">
        <w:rPr>
          <w:rFonts w:eastAsia="Times New Roman" w:cs="Liberation Serif"/>
          <w:sz w:val="28"/>
          <w:szCs w:val="28"/>
          <w:lang w:eastAsia="ru-RU"/>
        </w:rPr>
        <w:t>вкрапливанию</w:t>
      </w:r>
      <w:proofErr w:type="spellEnd"/>
      <w:r w:rsidRPr="00057C96">
        <w:rPr>
          <w:rFonts w:eastAsia="Times New Roman" w:cs="Liberation Serif"/>
          <w:sz w:val="28"/>
          <w:szCs w:val="28"/>
          <w:lang w:eastAsia="ru-RU"/>
        </w:rPr>
        <w:t>, изломанности границ и чересполосице.</w:t>
      </w:r>
    </w:p>
    <w:p w:rsidR="00B241A4" w:rsidRPr="001253BA" w:rsidRDefault="00B241A4" w:rsidP="00B241A4">
      <w:pPr>
        <w:autoSpaceDE w:val="0"/>
        <w:autoSpaceDN w:val="0"/>
        <w:adjustRightInd w:val="0"/>
        <w:spacing w:line="360" w:lineRule="auto"/>
        <w:ind w:firstLine="709"/>
        <w:jc w:val="both"/>
        <w:rPr>
          <w:rFonts w:eastAsia="Times New Roman" w:cs="Liberation Serif"/>
          <w:sz w:val="28"/>
          <w:szCs w:val="28"/>
          <w:lang w:eastAsia="ru-RU"/>
        </w:rPr>
      </w:pPr>
      <w:r w:rsidRPr="00057C96">
        <w:rPr>
          <w:rFonts w:eastAsia="Times New Roman" w:cs="Liberation Serif"/>
          <w:sz w:val="28"/>
          <w:szCs w:val="28"/>
          <w:lang w:eastAsia="ru-RU"/>
        </w:rPr>
        <w:t xml:space="preserve">Отсутствие </w:t>
      </w:r>
      <w:r>
        <w:rPr>
          <w:rFonts w:eastAsia="Times New Roman" w:cs="Liberation Serif"/>
          <w:sz w:val="28"/>
          <w:szCs w:val="28"/>
          <w:lang w:eastAsia="ru-RU"/>
        </w:rPr>
        <w:t xml:space="preserve">законодательного закрепления </w:t>
      </w:r>
      <w:r w:rsidRPr="00057C96">
        <w:rPr>
          <w:rFonts w:eastAsia="Times New Roman" w:cs="Liberation Serif"/>
          <w:sz w:val="28"/>
          <w:szCs w:val="28"/>
          <w:lang w:eastAsia="ru-RU"/>
        </w:rPr>
        <w:t xml:space="preserve">определения </w:t>
      </w:r>
      <w:r w:rsidRPr="001253BA">
        <w:rPr>
          <w:rFonts w:eastAsia="Times New Roman" w:cs="Liberation Serif"/>
          <w:sz w:val="28"/>
          <w:szCs w:val="28"/>
          <w:lang w:eastAsia="ru-RU"/>
        </w:rPr>
        <w:t>сущности этих понятий влечет за собой при образовании земельных участков следующие негативные последствия:</w:t>
      </w:r>
    </w:p>
    <w:p w:rsidR="00B241A4" w:rsidRPr="00057C96" w:rsidRDefault="00B241A4" w:rsidP="00B241A4">
      <w:pPr>
        <w:spacing w:line="360" w:lineRule="auto"/>
        <w:ind w:firstLine="709"/>
        <w:jc w:val="both"/>
        <w:rPr>
          <w:rFonts w:eastAsia="Times New Roman" w:cs="Liberation Serif"/>
          <w:sz w:val="28"/>
          <w:szCs w:val="28"/>
          <w:lang w:eastAsia="ru-RU"/>
        </w:rPr>
      </w:pPr>
      <w:r w:rsidRPr="00057C96">
        <w:rPr>
          <w:rFonts w:eastAsia="Times New Roman" w:cs="Liberation Serif"/>
          <w:sz w:val="28"/>
          <w:szCs w:val="28"/>
          <w:lang w:eastAsia="ru-RU"/>
        </w:rPr>
        <w:t>- неоднозначное толкование и трудности в правоприменительной практике;</w:t>
      </w:r>
    </w:p>
    <w:p w:rsidR="00B241A4" w:rsidRPr="00057C96" w:rsidRDefault="00B241A4" w:rsidP="00B241A4">
      <w:pPr>
        <w:spacing w:line="360" w:lineRule="auto"/>
        <w:ind w:firstLine="709"/>
        <w:jc w:val="both"/>
        <w:rPr>
          <w:rFonts w:eastAsia="Times New Roman" w:cs="Liberation Serif"/>
          <w:sz w:val="28"/>
          <w:szCs w:val="28"/>
          <w:lang w:eastAsia="ru-RU"/>
        </w:rPr>
      </w:pPr>
      <w:r w:rsidRPr="00057C96">
        <w:rPr>
          <w:rFonts w:eastAsia="Times New Roman" w:cs="Liberation Serif"/>
          <w:sz w:val="28"/>
          <w:szCs w:val="28"/>
          <w:lang w:eastAsia="ru-RU"/>
        </w:rPr>
        <w:t xml:space="preserve">- предоставляет органам публичной власти широкие дискреционные полномочия </w:t>
      </w:r>
      <w:r>
        <w:rPr>
          <w:rFonts w:eastAsia="Times New Roman" w:cs="Liberation Serif"/>
          <w:sz w:val="28"/>
          <w:szCs w:val="28"/>
          <w:lang w:eastAsia="ru-RU"/>
        </w:rPr>
        <w:t xml:space="preserve">чиновников </w:t>
      </w:r>
      <w:r w:rsidRPr="00057C96">
        <w:rPr>
          <w:rFonts w:eastAsia="Times New Roman" w:cs="Liberation Serif"/>
          <w:sz w:val="28"/>
          <w:szCs w:val="28"/>
          <w:lang w:eastAsia="ru-RU"/>
        </w:rPr>
        <w:t>при принятии управленческих решений, основанных на субъективном характере оценки соответствия образуемых земельных участков установленным требованиям;</w:t>
      </w:r>
    </w:p>
    <w:p w:rsidR="00B241A4" w:rsidRDefault="00B241A4" w:rsidP="00B241A4">
      <w:pPr>
        <w:spacing w:line="360" w:lineRule="auto"/>
        <w:ind w:firstLine="709"/>
        <w:jc w:val="both"/>
        <w:rPr>
          <w:rFonts w:cs="Liberation Serif"/>
          <w:color w:val="000000"/>
          <w:sz w:val="28"/>
          <w:szCs w:val="28"/>
          <w:lang w:eastAsia="ru-RU"/>
        </w:rPr>
      </w:pPr>
      <w:r w:rsidRPr="00057C96">
        <w:rPr>
          <w:rFonts w:eastAsia="Times New Roman" w:cs="Liberation Serif"/>
          <w:sz w:val="28"/>
          <w:szCs w:val="28"/>
          <w:lang w:eastAsia="ru-RU"/>
        </w:rPr>
        <w:t xml:space="preserve">- создаёт риски необоснованных отказов гражданам при образовании земельных участков, в том числе перераспределении земель в целях исключения </w:t>
      </w:r>
      <w:r w:rsidRPr="00057C96">
        <w:rPr>
          <w:rFonts w:cs="Liberation Serif"/>
          <w:color w:val="000000"/>
          <w:sz w:val="28"/>
          <w:szCs w:val="28"/>
          <w:lang w:eastAsia="ru-RU"/>
        </w:rPr>
        <w:t xml:space="preserve">вклинивания, </w:t>
      </w:r>
      <w:proofErr w:type="spellStart"/>
      <w:r w:rsidRPr="00057C96">
        <w:rPr>
          <w:rFonts w:cs="Liberation Serif"/>
          <w:color w:val="000000"/>
          <w:sz w:val="28"/>
          <w:szCs w:val="28"/>
          <w:lang w:eastAsia="ru-RU"/>
        </w:rPr>
        <w:t>вкрапливания</w:t>
      </w:r>
      <w:proofErr w:type="spellEnd"/>
      <w:r w:rsidRPr="00057C96">
        <w:rPr>
          <w:rFonts w:cs="Liberation Serif"/>
          <w:color w:val="000000"/>
          <w:sz w:val="28"/>
          <w:szCs w:val="28"/>
          <w:lang w:eastAsia="ru-RU"/>
        </w:rPr>
        <w:t>, изломанности границ и чересполосицы.</w:t>
      </w:r>
      <w:r>
        <w:rPr>
          <w:rFonts w:cs="Liberation Serif"/>
          <w:color w:val="000000"/>
          <w:sz w:val="28"/>
          <w:szCs w:val="28"/>
          <w:lang w:eastAsia="ru-RU"/>
        </w:rPr>
        <w:t xml:space="preserve"> </w:t>
      </w:r>
    </w:p>
    <w:p w:rsidR="00B241A4" w:rsidRDefault="00B241A4" w:rsidP="00B241A4">
      <w:pPr>
        <w:spacing w:line="360" w:lineRule="auto"/>
        <w:ind w:firstLine="709"/>
        <w:jc w:val="both"/>
        <w:rPr>
          <w:rFonts w:cs="Liberation Serif"/>
          <w:color w:val="000000"/>
          <w:sz w:val="28"/>
          <w:szCs w:val="28"/>
          <w:lang w:eastAsia="ru-RU"/>
        </w:rPr>
      </w:pPr>
      <w:r>
        <w:rPr>
          <w:rFonts w:cs="Liberation Serif"/>
          <w:color w:val="000000"/>
          <w:sz w:val="28"/>
          <w:szCs w:val="28"/>
          <w:lang w:eastAsia="ru-RU"/>
        </w:rPr>
        <w:t>Предложенные законодателем определения безусловно являются верным шагом на пути формирования единообразной судебной и иной правоприменительной практики. Вместе с тем они продолжают содержать некоторые элементы неопределенности и нуждаются в некоторых уточнениях.</w:t>
      </w:r>
    </w:p>
    <w:p w:rsidR="00B241A4" w:rsidRDefault="00B241A4" w:rsidP="00B241A4">
      <w:pPr>
        <w:spacing w:line="360" w:lineRule="auto"/>
        <w:ind w:firstLine="851"/>
        <w:jc w:val="both"/>
        <w:rPr>
          <w:rFonts w:ascii="Times New Roman" w:hAnsi="Times New Roman"/>
          <w:sz w:val="28"/>
          <w:szCs w:val="28"/>
          <w14:ligatures w14:val="standardContextual"/>
        </w:rPr>
      </w:pPr>
      <w:r>
        <w:rPr>
          <w:rFonts w:ascii="Times New Roman" w:hAnsi="Times New Roman"/>
          <w:sz w:val="28"/>
          <w:szCs w:val="28"/>
          <w14:ligatures w14:val="standardContextual"/>
        </w:rPr>
        <w:t xml:space="preserve">Согласно словарю русского языка </w:t>
      </w:r>
      <w:r w:rsidRPr="009A1B7E">
        <w:rPr>
          <w:rFonts w:ascii="Times New Roman" w:hAnsi="Times New Roman"/>
          <w:b/>
          <w:sz w:val="28"/>
          <w:szCs w:val="28"/>
          <w14:ligatures w14:val="standardContextual"/>
        </w:rPr>
        <w:t>вклинивание</w:t>
      </w:r>
      <w:r>
        <w:rPr>
          <w:rFonts w:ascii="Times New Roman" w:hAnsi="Times New Roman"/>
          <w:sz w:val="28"/>
          <w:szCs w:val="28"/>
          <w14:ligatures w14:val="standardContextual"/>
        </w:rPr>
        <w:t xml:space="preserve"> (вклиниться) </w:t>
      </w:r>
      <w:proofErr w:type="gramStart"/>
      <w:r>
        <w:rPr>
          <w:rFonts w:ascii="Times New Roman" w:hAnsi="Times New Roman"/>
          <w:sz w:val="28"/>
          <w:szCs w:val="28"/>
          <w14:ligatures w14:val="standardContextual"/>
        </w:rPr>
        <w:t>означает  «</w:t>
      </w:r>
      <w:proofErr w:type="gramEnd"/>
      <w:r>
        <w:rPr>
          <w:rFonts w:ascii="Times New Roman" w:hAnsi="Times New Roman"/>
          <w:sz w:val="28"/>
          <w:szCs w:val="28"/>
          <w14:ligatures w14:val="standardContextual"/>
        </w:rPr>
        <w:t>войти клином узкой полосой во что-либо»</w:t>
      </w:r>
      <w:r>
        <w:rPr>
          <w:rStyle w:val="a7"/>
          <w:rFonts w:ascii="Times New Roman" w:hAnsi="Times New Roman"/>
          <w:sz w:val="28"/>
          <w:szCs w:val="28"/>
          <w14:ligatures w14:val="standardContextual"/>
        </w:rPr>
        <w:footnoteReference w:id="14"/>
      </w:r>
      <w:r>
        <w:rPr>
          <w:rFonts w:ascii="Times New Roman" w:hAnsi="Times New Roman"/>
          <w:sz w:val="28"/>
          <w:szCs w:val="28"/>
          <w14:ligatures w14:val="standardContextual"/>
        </w:rPr>
        <w:t xml:space="preserve">. Применительно к землепользованию вклинивание представляет собой формирование земельного участка, имеющего форму клина или узкой полосы с его </w:t>
      </w:r>
      <w:r>
        <w:rPr>
          <w:rFonts w:ascii="Times New Roman" w:hAnsi="Times New Roman"/>
          <w:sz w:val="28"/>
          <w:szCs w:val="28"/>
          <w14:ligatures w14:val="standardContextual"/>
        </w:rPr>
        <w:lastRenderedPageBreak/>
        <w:t>частичным проникновением внутрь другого земельного участка, либо разделяющий собой другие земельные участки, принадлежащие одному собственнику, либо иным лицам, имеющим общий хозяйственный интерес. При этом вклинивание, как предпосылка к нарушению субъективного права собственности других лиц, должно создавать ограничения и иные неудобства в эксплуатации соседнего (соседних) участков и препятствовать их рациональному использованию.</w:t>
      </w:r>
    </w:p>
    <w:p w:rsidR="00B241A4" w:rsidRPr="004F52AB" w:rsidRDefault="00B241A4" w:rsidP="00B241A4">
      <w:pPr>
        <w:spacing w:line="360" w:lineRule="auto"/>
        <w:ind w:firstLine="851"/>
        <w:jc w:val="both"/>
        <w:rPr>
          <w:rFonts w:ascii="Times New Roman" w:hAnsi="Times New Roman"/>
          <w:b/>
          <w:i/>
          <w:color w:val="000000"/>
          <w:sz w:val="28"/>
          <w:szCs w:val="28"/>
          <w14:ligatures w14:val="standardContextual"/>
        </w:rPr>
      </w:pPr>
      <w:r w:rsidRPr="004F52AB">
        <w:rPr>
          <w:rFonts w:ascii="Times New Roman" w:hAnsi="Times New Roman"/>
          <w:b/>
          <w:i/>
          <w:color w:val="000000"/>
          <w:sz w:val="28"/>
          <w:szCs w:val="28"/>
          <w14:ligatures w14:val="standardContextual"/>
        </w:rPr>
        <w:t>Признаки вклинивания как правового нарушения и пространственного недостатка землепользования:</w:t>
      </w:r>
    </w:p>
    <w:p w:rsidR="00B241A4" w:rsidRDefault="00B241A4" w:rsidP="00B241A4">
      <w:pPr>
        <w:spacing w:line="360" w:lineRule="auto"/>
        <w:ind w:firstLine="851"/>
        <w:jc w:val="both"/>
        <w:rPr>
          <w:rFonts w:ascii="Times New Roman" w:hAnsi="Times New Roman"/>
          <w:sz w:val="28"/>
          <w:szCs w:val="28"/>
          <w14:ligatures w14:val="standardContextual"/>
        </w:rPr>
      </w:pPr>
      <w:r>
        <w:rPr>
          <w:rFonts w:ascii="Times New Roman" w:hAnsi="Times New Roman"/>
          <w:color w:val="000000"/>
          <w:sz w:val="28"/>
          <w:szCs w:val="28"/>
          <w14:ligatures w14:val="standardContextual"/>
        </w:rPr>
        <w:t xml:space="preserve">- </w:t>
      </w:r>
      <w:r>
        <w:rPr>
          <w:rFonts w:ascii="Times New Roman" w:hAnsi="Times New Roman"/>
          <w:sz w:val="28"/>
          <w:szCs w:val="28"/>
          <w14:ligatures w14:val="standardContextual"/>
        </w:rPr>
        <w:t>препятствуют рациональному использованию земельных участков, расположенных по соседству и примыкающие к клину;</w:t>
      </w:r>
    </w:p>
    <w:p w:rsidR="00B241A4" w:rsidRDefault="00B241A4" w:rsidP="00B241A4">
      <w:pPr>
        <w:spacing w:line="360" w:lineRule="auto"/>
        <w:ind w:firstLine="851"/>
        <w:jc w:val="both"/>
        <w:rPr>
          <w:rFonts w:ascii="Times New Roman" w:hAnsi="Times New Roman"/>
          <w:color w:val="000000"/>
          <w:sz w:val="28"/>
          <w:szCs w:val="28"/>
          <w14:ligatures w14:val="standardContextual"/>
        </w:rPr>
      </w:pPr>
      <w:r>
        <w:rPr>
          <w:rFonts w:ascii="Times New Roman" w:hAnsi="Times New Roman"/>
          <w:color w:val="000000"/>
          <w:sz w:val="28"/>
          <w:szCs w:val="28"/>
          <w14:ligatures w14:val="standardContextual"/>
        </w:rPr>
        <w:t>- приводит к необоснованному дроблению и ухудшению конфигурации измененного земельного участка;</w:t>
      </w:r>
    </w:p>
    <w:p w:rsidR="00B241A4" w:rsidRDefault="00B241A4" w:rsidP="00B241A4">
      <w:pPr>
        <w:spacing w:line="360" w:lineRule="auto"/>
        <w:ind w:firstLine="851"/>
        <w:jc w:val="both"/>
        <w:rPr>
          <w:rFonts w:ascii="Times New Roman" w:hAnsi="Times New Roman"/>
          <w:sz w:val="28"/>
          <w:szCs w:val="28"/>
          <w14:ligatures w14:val="standardContextual"/>
        </w:rPr>
      </w:pPr>
      <w:r>
        <w:rPr>
          <w:rFonts w:ascii="Times New Roman" w:hAnsi="Times New Roman"/>
          <w:color w:val="000000"/>
          <w:sz w:val="28"/>
          <w:szCs w:val="28"/>
          <w14:ligatures w14:val="standardContextual"/>
        </w:rPr>
        <w:t xml:space="preserve">- </w:t>
      </w:r>
      <w:r>
        <w:rPr>
          <w:rFonts w:ascii="Times New Roman" w:hAnsi="Times New Roman"/>
          <w:sz w:val="28"/>
          <w:szCs w:val="28"/>
          <w14:ligatures w14:val="standardContextual"/>
        </w:rPr>
        <w:t>создает ограничения и иные препятствия в рациональной эксплуатации соседнего (соседних) земельных участков, осуществления на нем эффективной хозяйственной деятельности;</w:t>
      </w:r>
    </w:p>
    <w:p w:rsidR="00B241A4" w:rsidRDefault="00B241A4" w:rsidP="00B241A4">
      <w:pPr>
        <w:spacing w:line="360" w:lineRule="auto"/>
        <w:ind w:firstLine="851"/>
        <w:jc w:val="both"/>
        <w:rPr>
          <w:rFonts w:ascii="Times New Roman" w:hAnsi="Times New Roman"/>
          <w:sz w:val="28"/>
          <w:szCs w:val="28"/>
          <w14:ligatures w14:val="standardContextual"/>
        </w:rPr>
      </w:pPr>
      <w:r>
        <w:rPr>
          <w:rFonts w:ascii="Times New Roman" w:hAnsi="Times New Roman"/>
          <w:sz w:val="28"/>
          <w:szCs w:val="28"/>
          <w14:ligatures w14:val="standardContextual"/>
        </w:rPr>
        <w:t>- исключает возможность использование клиновидного земельного участка в соответствие с его целевым назначением.</w:t>
      </w:r>
    </w:p>
    <w:p w:rsidR="00B241A4" w:rsidRDefault="00B241A4" w:rsidP="00B241A4">
      <w:pPr>
        <w:spacing w:line="360" w:lineRule="auto"/>
        <w:ind w:firstLine="851"/>
        <w:jc w:val="both"/>
        <w:rPr>
          <w:rFonts w:ascii="Times New Roman" w:hAnsi="Times New Roman"/>
          <w:sz w:val="28"/>
          <w:szCs w:val="28"/>
          <w14:ligatures w14:val="standardContextual"/>
        </w:rPr>
      </w:pPr>
      <w:r w:rsidRPr="009A1B7E">
        <w:rPr>
          <w:rFonts w:ascii="Times New Roman" w:hAnsi="Times New Roman"/>
          <w:b/>
          <w:sz w:val="28"/>
          <w:szCs w:val="28"/>
          <w14:ligatures w14:val="standardContextual"/>
        </w:rPr>
        <w:t>Вкрапление</w:t>
      </w:r>
      <w:r>
        <w:rPr>
          <w:rFonts w:ascii="Times New Roman" w:hAnsi="Times New Roman"/>
          <w:b/>
          <w:sz w:val="28"/>
          <w:szCs w:val="28"/>
          <w14:ligatures w14:val="standardContextual"/>
        </w:rPr>
        <w:t xml:space="preserve"> (</w:t>
      </w:r>
      <w:proofErr w:type="spellStart"/>
      <w:r>
        <w:rPr>
          <w:rFonts w:ascii="Times New Roman" w:hAnsi="Times New Roman"/>
          <w:b/>
          <w:sz w:val="28"/>
          <w:szCs w:val="28"/>
          <w14:ligatures w14:val="standardContextual"/>
        </w:rPr>
        <w:t>вкрапливание</w:t>
      </w:r>
      <w:proofErr w:type="spellEnd"/>
      <w:r>
        <w:rPr>
          <w:rFonts w:ascii="Times New Roman" w:hAnsi="Times New Roman"/>
          <w:b/>
          <w:sz w:val="28"/>
          <w:szCs w:val="28"/>
          <w14:ligatures w14:val="standardContextual"/>
        </w:rPr>
        <w:t>)</w:t>
      </w:r>
      <w:r>
        <w:rPr>
          <w:rFonts w:ascii="Times New Roman" w:hAnsi="Times New Roman"/>
          <w:sz w:val="28"/>
          <w:szCs w:val="28"/>
          <w14:ligatures w14:val="standardContextual"/>
        </w:rPr>
        <w:t>, в свою очередь, означает «войти, включиться во что-либо, куда-либо в виде отдельных крапин, частей»</w:t>
      </w:r>
      <w:r>
        <w:rPr>
          <w:rStyle w:val="a7"/>
          <w:rFonts w:ascii="Times New Roman" w:hAnsi="Times New Roman"/>
          <w:sz w:val="28"/>
          <w:szCs w:val="28"/>
          <w14:ligatures w14:val="standardContextual"/>
        </w:rPr>
        <w:footnoteReference w:id="15"/>
      </w:r>
      <w:r>
        <w:rPr>
          <w:rFonts w:ascii="Times New Roman" w:hAnsi="Times New Roman"/>
          <w:sz w:val="28"/>
          <w:szCs w:val="28"/>
          <w14:ligatures w14:val="standardContextual"/>
        </w:rPr>
        <w:t xml:space="preserve">. Применительно к землепользованию вкрапление можно рассматривать как расположение незначительного по объему одного земельного участка внутри другого земельного участка, либо расположенного в окружении нескольких земельных участков, принадлежащих одному собственнику либо лицам, имеющим общие хозяйственные интересы. При этом вкрапленный земельный участок создает препятствия для рационального пользования находящегося в непосредственной близости земельного участка (земельных участков). Вкрапление в виде небольшого по размеру земельного участка может иметь </w:t>
      </w:r>
      <w:r>
        <w:rPr>
          <w:rFonts w:ascii="Times New Roman" w:hAnsi="Times New Roman"/>
          <w:sz w:val="28"/>
          <w:szCs w:val="28"/>
          <w14:ligatures w14:val="standardContextual"/>
        </w:rPr>
        <w:lastRenderedPageBreak/>
        <w:t xml:space="preserve">место как внутри отдельно взятого земельного участка, так и на стыке нескольких земельных участков. </w:t>
      </w:r>
    </w:p>
    <w:p w:rsidR="00B241A4" w:rsidRDefault="00B241A4" w:rsidP="00B241A4">
      <w:pPr>
        <w:spacing w:line="360" w:lineRule="auto"/>
        <w:ind w:firstLine="851"/>
        <w:jc w:val="both"/>
        <w:rPr>
          <w:rFonts w:ascii="Times New Roman" w:hAnsi="Times New Roman"/>
          <w:sz w:val="28"/>
          <w:szCs w:val="28"/>
          <w14:ligatures w14:val="standardContextual"/>
        </w:rPr>
      </w:pPr>
      <w:r>
        <w:rPr>
          <w:rFonts w:ascii="Times New Roman" w:hAnsi="Times New Roman"/>
          <w:sz w:val="28"/>
          <w:szCs w:val="28"/>
          <w14:ligatures w14:val="standardContextual"/>
        </w:rPr>
        <w:t xml:space="preserve">Вклинивание и вкрапление следует рассматривать как пространственные недостатки формирования земельных участков, которые препятствуют рациональному использованию земельных участков, расположенных по соседству с земельными </w:t>
      </w:r>
      <w:proofErr w:type="spellStart"/>
      <w:r>
        <w:rPr>
          <w:rFonts w:ascii="Times New Roman" w:hAnsi="Times New Roman"/>
          <w:sz w:val="28"/>
          <w:szCs w:val="28"/>
          <w14:ligatures w14:val="standardContextual"/>
        </w:rPr>
        <w:t>клинами</w:t>
      </w:r>
      <w:proofErr w:type="spellEnd"/>
      <w:r>
        <w:rPr>
          <w:rFonts w:ascii="Times New Roman" w:hAnsi="Times New Roman"/>
          <w:sz w:val="28"/>
          <w:szCs w:val="28"/>
          <w14:ligatures w14:val="standardContextual"/>
        </w:rPr>
        <w:t xml:space="preserve"> и (или) земельными вкраплениями и имеющие общие границы.</w:t>
      </w:r>
    </w:p>
    <w:p w:rsidR="00B241A4" w:rsidRPr="004868A0" w:rsidRDefault="00B241A4" w:rsidP="00B241A4">
      <w:pPr>
        <w:spacing w:line="360" w:lineRule="auto"/>
        <w:ind w:firstLine="851"/>
        <w:jc w:val="both"/>
        <w:rPr>
          <w:rFonts w:ascii="Times New Roman" w:hAnsi="Times New Roman"/>
          <w:b/>
          <w:color w:val="000000"/>
          <w:sz w:val="28"/>
          <w:szCs w:val="28"/>
          <w14:ligatures w14:val="standardContextual"/>
        </w:rPr>
      </w:pPr>
      <w:r w:rsidRPr="004868A0">
        <w:rPr>
          <w:rFonts w:ascii="Times New Roman" w:hAnsi="Times New Roman"/>
          <w:b/>
          <w:color w:val="000000"/>
          <w:sz w:val="28"/>
          <w:szCs w:val="28"/>
          <w14:ligatures w14:val="standardContextual"/>
        </w:rPr>
        <w:t xml:space="preserve">Признаки </w:t>
      </w:r>
      <w:proofErr w:type="spellStart"/>
      <w:r w:rsidRPr="00EF6756">
        <w:rPr>
          <w:rFonts w:ascii="Times New Roman" w:eastAsia="Times New Roman" w:hAnsi="Times New Roman" w:cs="Times New Roman"/>
          <w:b/>
          <w:sz w:val="28"/>
          <w:szCs w:val="28"/>
          <w:lang w:eastAsia="ru-RU"/>
        </w:rPr>
        <w:t>вкрапливани</w:t>
      </w:r>
      <w:r>
        <w:rPr>
          <w:rFonts w:ascii="Times New Roman" w:eastAsia="Times New Roman" w:hAnsi="Times New Roman" w:cs="Times New Roman"/>
          <w:b/>
          <w:sz w:val="28"/>
          <w:szCs w:val="28"/>
          <w:lang w:eastAsia="ru-RU"/>
        </w:rPr>
        <w:t>я</w:t>
      </w:r>
      <w:proofErr w:type="spellEnd"/>
      <w:r w:rsidRPr="004868A0">
        <w:rPr>
          <w:rFonts w:ascii="Times New Roman" w:hAnsi="Times New Roman"/>
          <w:b/>
          <w:color w:val="000000"/>
          <w:sz w:val="28"/>
          <w:szCs w:val="28"/>
          <w14:ligatures w14:val="standardContextual"/>
        </w:rPr>
        <w:t xml:space="preserve"> </w:t>
      </w:r>
      <w:r w:rsidRPr="00EF6756">
        <w:rPr>
          <w:rFonts w:ascii="Times New Roman" w:eastAsia="Times New Roman" w:hAnsi="Times New Roman" w:cs="Times New Roman"/>
          <w:b/>
          <w:sz w:val="28"/>
          <w:szCs w:val="28"/>
          <w:lang w:eastAsia="ru-RU"/>
        </w:rPr>
        <w:t xml:space="preserve">одного земельного участка </w:t>
      </w:r>
      <w:r>
        <w:rPr>
          <w:rFonts w:ascii="Times New Roman" w:eastAsia="Times New Roman" w:hAnsi="Times New Roman" w:cs="Times New Roman"/>
          <w:b/>
          <w:sz w:val="28"/>
          <w:szCs w:val="28"/>
          <w:lang w:eastAsia="ru-RU"/>
        </w:rPr>
        <w:t>как</w:t>
      </w:r>
      <w:r>
        <w:rPr>
          <w:rFonts w:ascii="Times New Roman" w:hAnsi="Times New Roman"/>
          <w:b/>
          <w:color w:val="000000"/>
          <w:sz w:val="28"/>
          <w:szCs w:val="28"/>
          <w14:ligatures w14:val="standardContextual"/>
        </w:rPr>
        <w:t xml:space="preserve"> пространственного недостатка и нарушения землепользования</w:t>
      </w:r>
      <w:r w:rsidRPr="004868A0">
        <w:rPr>
          <w:rFonts w:ascii="Times New Roman" w:hAnsi="Times New Roman"/>
          <w:b/>
          <w:color w:val="000000"/>
          <w:sz w:val="28"/>
          <w:szCs w:val="28"/>
          <w14:ligatures w14:val="standardContextual"/>
        </w:rPr>
        <w:t>:</w:t>
      </w:r>
    </w:p>
    <w:p w:rsidR="00B241A4" w:rsidRDefault="00B241A4" w:rsidP="00B241A4">
      <w:pPr>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F6756">
        <w:rPr>
          <w:rFonts w:ascii="Times New Roman" w:eastAsia="Times New Roman" w:hAnsi="Times New Roman" w:cs="Times New Roman"/>
          <w:sz w:val="28"/>
          <w:szCs w:val="28"/>
          <w:lang w:eastAsia="ru-RU"/>
        </w:rPr>
        <w:t>необходимость осуществления встречных переездов</w:t>
      </w:r>
      <w:r>
        <w:rPr>
          <w:rFonts w:ascii="Times New Roman" w:eastAsia="Times New Roman" w:hAnsi="Times New Roman" w:cs="Times New Roman"/>
          <w:sz w:val="28"/>
          <w:szCs w:val="28"/>
          <w:lang w:eastAsia="ru-RU"/>
        </w:rPr>
        <w:t>;</w:t>
      </w:r>
    </w:p>
    <w:p w:rsidR="00B241A4" w:rsidRDefault="00B241A4" w:rsidP="00B241A4">
      <w:pPr>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F6756">
        <w:rPr>
          <w:rFonts w:ascii="Times New Roman" w:eastAsia="Times New Roman" w:hAnsi="Times New Roman" w:cs="Times New Roman"/>
          <w:sz w:val="28"/>
          <w:szCs w:val="28"/>
          <w:lang w:eastAsia="ru-RU"/>
        </w:rPr>
        <w:t xml:space="preserve"> увеличение транспортных расходов</w:t>
      </w:r>
      <w:r>
        <w:rPr>
          <w:rFonts w:ascii="Times New Roman" w:eastAsia="Times New Roman" w:hAnsi="Times New Roman" w:cs="Times New Roman"/>
          <w:sz w:val="28"/>
          <w:szCs w:val="28"/>
          <w:lang w:eastAsia="ru-RU"/>
        </w:rPr>
        <w:t>;</w:t>
      </w:r>
    </w:p>
    <w:p w:rsidR="00B241A4" w:rsidRDefault="00B241A4" w:rsidP="00B241A4">
      <w:pPr>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F6756">
        <w:rPr>
          <w:rFonts w:ascii="Times New Roman" w:eastAsia="Times New Roman" w:hAnsi="Times New Roman" w:cs="Times New Roman"/>
          <w:sz w:val="28"/>
          <w:szCs w:val="28"/>
          <w:lang w:eastAsia="ru-RU"/>
        </w:rPr>
        <w:t xml:space="preserve"> отсутствие доступа к объектам недвижимости, расположенным на вкрапливаемом участке</w:t>
      </w:r>
      <w:r>
        <w:rPr>
          <w:rFonts w:ascii="Times New Roman" w:eastAsia="Times New Roman" w:hAnsi="Times New Roman" w:cs="Times New Roman"/>
          <w:sz w:val="28"/>
          <w:szCs w:val="28"/>
          <w:lang w:eastAsia="ru-RU"/>
        </w:rPr>
        <w:t>;</w:t>
      </w:r>
    </w:p>
    <w:p w:rsidR="00B241A4" w:rsidRDefault="00B241A4" w:rsidP="00B241A4">
      <w:pPr>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F6756">
        <w:rPr>
          <w:rFonts w:ascii="Times New Roman" w:eastAsia="Times New Roman" w:hAnsi="Times New Roman" w:cs="Times New Roman"/>
          <w:sz w:val="28"/>
          <w:szCs w:val="28"/>
          <w:lang w:eastAsia="ru-RU"/>
        </w:rPr>
        <w:t xml:space="preserve">необходимость использования территории смежного </w:t>
      </w:r>
      <w:r>
        <w:rPr>
          <w:rFonts w:ascii="Times New Roman" w:eastAsia="Times New Roman" w:hAnsi="Times New Roman" w:cs="Times New Roman"/>
          <w:sz w:val="28"/>
          <w:szCs w:val="28"/>
          <w:lang w:eastAsia="ru-RU"/>
        </w:rPr>
        <w:t xml:space="preserve">земельного участка </w:t>
      </w:r>
      <w:r w:rsidRPr="00EF6756">
        <w:rPr>
          <w:rFonts w:ascii="Times New Roman" w:eastAsia="Times New Roman" w:hAnsi="Times New Roman" w:cs="Times New Roman"/>
          <w:sz w:val="28"/>
          <w:szCs w:val="28"/>
          <w:lang w:eastAsia="ru-RU"/>
        </w:rPr>
        <w:t xml:space="preserve">при эксплуатации </w:t>
      </w:r>
      <w:r>
        <w:rPr>
          <w:rFonts w:ascii="Times New Roman" w:eastAsia="Times New Roman" w:hAnsi="Times New Roman" w:cs="Times New Roman"/>
          <w:sz w:val="28"/>
          <w:szCs w:val="28"/>
          <w:lang w:eastAsia="ru-RU"/>
        </w:rPr>
        <w:t>вкрапливаемого участка;</w:t>
      </w:r>
    </w:p>
    <w:p w:rsidR="00B241A4" w:rsidRDefault="00B241A4" w:rsidP="00B241A4">
      <w:pPr>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необходимость установления сервитутов;</w:t>
      </w:r>
    </w:p>
    <w:p w:rsidR="00B241A4" w:rsidRDefault="00B241A4" w:rsidP="00B241A4">
      <w:pPr>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нерациональный размер землепользования – несоответствие конфигурации земельного участка его производственному назначению;</w:t>
      </w:r>
    </w:p>
    <w:p w:rsidR="00B241A4" w:rsidRPr="00030D07" w:rsidRDefault="00B241A4" w:rsidP="00B241A4">
      <w:pPr>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незначительный по размеру, что препятствует его эффективное использование в соответствии с целевым назначением;</w:t>
      </w:r>
    </w:p>
    <w:p w:rsidR="00B241A4" w:rsidRPr="00EF6756" w:rsidRDefault="00B241A4" w:rsidP="00B241A4">
      <w:pPr>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F6756">
        <w:rPr>
          <w:rFonts w:ascii="Times New Roman" w:eastAsia="Times New Roman" w:hAnsi="Times New Roman" w:cs="Times New Roman"/>
          <w:sz w:val="28"/>
          <w:szCs w:val="28"/>
          <w:lang w:eastAsia="ru-RU"/>
        </w:rPr>
        <w:t xml:space="preserve"> други</w:t>
      </w:r>
      <w:r>
        <w:rPr>
          <w:rFonts w:ascii="Times New Roman" w:eastAsia="Times New Roman" w:hAnsi="Times New Roman" w:cs="Times New Roman"/>
          <w:sz w:val="28"/>
          <w:szCs w:val="28"/>
          <w:lang w:eastAsia="ru-RU"/>
        </w:rPr>
        <w:t>е</w:t>
      </w:r>
      <w:r w:rsidRPr="00EF6756">
        <w:rPr>
          <w:rFonts w:ascii="Times New Roman" w:eastAsia="Times New Roman" w:hAnsi="Times New Roman" w:cs="Times New Roman"/>
          <w:sz w:val="28"/>
          <w:szCs w:val="28"/>
          <w:lang w:eastAsia="ru-RU"/>
        </w:rPr>
        <w:t xml:space="preserve"> отрицательны</w:t>
      </w:r>
      <w:r>
        <w:rPr>
          <w:rFonts w:ascii="Times New Roman" w:eastAsia="Times New Roman" w:hAnsi="Times New Roman" w:cs="Times New Roman"/>
          <w:sz w:val="28"/>
          <w:szCs w:val="28"/>
          <w:lang w:eastAsia="ru-RU"/>
        </w:rPr>
        <w:t>е</w:t>
      </w:r>
      <w:r w:rsidRPr="00EF6756">
        <w:rPr>
          <w:rFonts w:ascii="Times New Roman" w:eastAsia="Times New Roman" w:hAnsi="Times New Roman" w:cs="Times New Roman"/>
          <w:sz w:val="28"/>
          <w:szCs w:val="28"/>
          <w:lang w:eastAsia="ru-RU"/>
        </w:rPr>
        <w:t xml:space="preserve"> последствия.</w:t>
      </w:r>
    </w:p>
    <w:p w:rsidR="00B241A4" w:rsidRDefault="00B241A4" w:rsidP="00B241A4">
      <w:pPr>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hAnsi="Times New Roman"/>
          <w:color w:val="000000"/>
          <w:sz w:val="28"/>
          <w:szCs w:val="28"/>
          <w14:ligatures w14:val="standardContextual"/>
        </w:rPr>
        <w:t>Земельный участок, подпадающий под понятие вклинивание, не может использоваться по целевому назначению, в том числе для с</w:t>
      </w:r>
      <w:r w:rsidRPr="00333BD0">
        <w:rPr>
          <w:rFonts w:ascii="Times New Roman" w:hAnsi="Times New Roman"/>
          <w:color w:val="000000"/>
          <w:sz w:val="28"/>
          <w:szCs w:val="28"/>
          <w14:ligatures w14:val="standardContextual"/>
        </w:rPr>
        <w:t>троительств</w:t>
      </w:r>
      <w:r>
        <w:rPr>
          <w:rFonts w:ascii="Times New Roman" w:hAnsi="Times New Roman"/>
          <w:color w:val="000000"/>
          <w:sz w:val="28"/>
          <w:szCs w:val="28"/>
          <w14:ligatures w14:val="standardContextual"/>
        </w:rPr>
        <w:t>а</w:t>
      </w:r>
      <w:r w:rsidRPr="00333BD0">
        <w:rPr>
          <w:rFonts w:ascii="Times New Roman" w:hAnsi="Times New Roman"/>
          <w:color w:val="000000"/>
          <w:sz w:val="28"/>
          <w:szCs w:val="28"/>
          <w14:ligatures w14:val="standardContextual"/>
        </w:rPr>
        <w:t xml:space="preserve"> капитальных зданий и сооружений, </w:t>
      </w:r>
      <w:r>
        <w:rPr>
          <w:rFonts w:ascii="Times New Roman" w:hAnsi="Times New Roman"/>
          <w:color w:val="000000"/>
          <w:sz w:val="28"/>
          <w:szCs w:val="28"/>
          <w14:ligatures w14:val="standardContextual"/>
        </w:rPr>
        <w:t>если</w:t>
      </w:r>
      <w:r w:rsidRPr="00333BD0">
        <w:rPr>
          <w:rFonts w:ascii="Times New Roman" w:hAnsi="Times New Roman"/>
          <w:color w:val="000000"/>
          <w:sz w:val="28"/>
          <w:szCs w:val="28"/>
          <w14:ligatures w14:val="standardContextual"/>
        </w:rPr>
        <w:t xml:space="preserve"> </w:t>
      </w:r>
      <w:r>
        <w:rPr>
          <w:rFonts w:ascii="Times New Roman" w:hAnsi="Times New Roman"/>
          <w:color w:val="000000"/>
          <w:sz w:val="28"/>
          <w:szCs w:val="28"/>
          <w14:ligatures w14:val="standardContextual"/>
        </w:rPr>
        <w:t xml:space="preserve">невозможно обеспечить </w:t>
      </w:r>
      <w:r w:rsidRPr="00333BD0">
        <w:rPr>
          <w:rFonts w:ascii="Times New Roman" w:hAnsi="Times New Roman"/>
          <w:color w:val="000000"/>
          <w:sz w:val="28"/>
          <w:szCs w:val="28"/>
          <w14:ligatures w14:val="standardContextual"/>
        </w:rPr>
        <w:t xml:space="preserve">минимальный отступ зданий, сооружений, строений и сооружений вспомогательного </w:t>
      </w:r>
      <w:proofErr w:type="gramStart"/>
      <w:r w:rsidRPr="00333BD0">
        <w:rPr>
          <w:rFonts w:ascii="Times New Roman" w:hAnsi="Times New Roman"/>
          <w:color w:val="000000"/>
          <w:sz w:val="28"/>
          <w:szCs w:val="28"/>
          <w14:ligatures w14:val="standardContextual"/>
        </w:rPr>
        <w:t>использования  от</w:t>
      </w:r>
      <w:proofErr w:type="gramEnd"/>
      <w:r w:rsidRPr="00333BD0">
        <w:rPr>
          <w:rFonts w:ascii="Times New Roman" w:hAnsi="Times New Roman"/>
          <w:color w:val="000000"/>
          <w:sz w:val="28"/>
          <w:szCs w:val="28"/>
          <w14:ligatures w14:val="standardContextual"/>
        </w:rPr>
        <w:t xml:space="preserve"> границ смежных земельных участков должен составлять не менее 3 м.</w:t>
      </w:r>
      <w:r>
        <w:rPr>
          <w:rFonts w:ascii="Times New Roman" w:hAnsi="Times New Roman"/>
          <w:color w:val="000000"/>
          <w:sz w:val="28"/>
          <w:szCs w:val="28"/>
          <w14:ligatures w14:val="standardContextual"/>
        </w:rPr>
        <w:t xml:space="preserve"> </w:t>
      </w:r>
      <w:r w:rsidRPr="007E0B4B">
        <w:rPr>
          <w:rFonts w:ascii="Times New Roman" w:eastAsia="Times New Roman" w:hAnsi="Times New Roman" w:cs="Times New Roman"/>
          <w:sz w:val="28"/>
          <w:szCs w:val="28"/>
          <w:lang w:eastAsia="ru-RU"/>
        </w:rPr>
        <w:t>При образовании земельного участка необходимо</w:t>
      </w:r>
      <w:r>
        <w:rPr>
          <w:rFonts w:ascii="Times New Roman" w:eastAsia="Times New Roman" w:hAnsi="Times New Roman" w:cs="Times New Roman"/>
          <w:sz w:val="28"/>
          <w:szCs w:val="28"/>
          <w:lang w:eastAsia="ru-RU"/>
        </w:rPr>
        <w:t>,</w:t>
      </w:r>
      <w:r w:rsidRPr="007E0B4B">
        <w:rPr>
          <w:rFonts w:ascii="Times New Roman" w:eastAsia="Times New Roman" w:hAnsi="Times New Roman" w:cs="Times New Roman"/>
          <w:sz w:val="28"/>
          <w:szCs w:val="28"/>
          <w:lang w:eastAsia="ru-RU"/>
        </w:rPr>
        <w:t xml:space="preserve"> чтобы сформированный </w:t>
      </w:r>
      <w:r>
        <w:rPr>
          <w:rFonts w:ascii="Times New Roman" w:eastAsia="Times New Roman" w:hAnsi="Times New Roman" w:cs="Times New Roman"/>
          <w:sz w:val="28"/>
          <w:szCs w:val="28"/>
          <w:lang w:eastAsia="ru-RU"/>
        </w:rPr>
        <w:t xml:space="preserve">земельный </w:t>
      </w:r>
      <w:r w:rsidRPr="007E0B4B">
        <w:rPr>
          <w:rFonts w:ascii="Times New Roman" w:eastAsia="Times New Roman" w:hAnsi="Times New Roman" w:cs="Times New Roman"/>
          <w:sz w:val="28"/>
          <w:szCs w:val="28"/>
          <w:lang w:eastAsia="ru-RU"/>
        </w:rPr>
        <w:t>участок мо</w:t>
      </w:r>
      <w:r>
        <w:rPr>
          <w:rFonts w:ascii="Times New Roman" w:eastAsia="Times New Roman" w:hAnsi="Times New Roman" w:cs="Times New Roman"/>
          <w:sz w:val="28"/>
          <w:szCs w:val="28"/>
          <w:lang w:eastAsia="ru-RU"/>
        </w:rPr>
        <w:t>г</w:t>
      </w:r>
      <w:r w:rsidRPr="007E0B4B">
        <w:rPr>
          <w:rFonts w:ascii="Times New Roman" w:eastAsia="Times New Roman" w:hAnsi="Times New Roman" w:cs="Times New Roman"/>
          <w:sz w:val="28"/>
          <w:szCs w:val="28"/>
          <w:lang w:eastAsia="ru-RU"/>
        </w:rPr>
        <w:t xml:space="preserve"> использовать</w:t>
      </w:r>
      <w:r>
        <w:rPr>
          <w:rFonts w:ascii="Times New Roman" w:eastAsia="Times New Roman" w:hAnsi="Times New Roman" w:cs="Times New Roman"/>
          <w:sz w:val="28"/>
          <w:szCs w:val="28"/>
          <w:lang w:eastAsia="ru-RU"/>
        </w:rPr>
        <w:t>ся</w:t>
      </w:r>
      <w:r w:rsidRPr="007E0B4B">
        <w:rPr>
          <w:rFonts w:ascii="Times New Roman" w:eastAsia="Times New Roman" w:hAnsi="Times New Roman" w:cs="Times New Roman"/>
          <w:sz w:val="28"/>
          <w:szCs w:val="28"/>
          <w:lang w:eastAsia="ru-RU"/>
        </w:rPr>
        <w:t xml:space="preserve"> в соответствии с его целевым назначением</w:t>
      </w:r>
      <w:r>
        <w:rPr>
          <w:rFonts w:ascii="Times New Roman" w:eastAsia="Times New Roman" w:hAnsi="Times New Roman" w:cs="Times New Roman"/>
          <w:sz w:val="28"/>
          <w:szCs w:val="28"/>
          <w:lang w:eastAsia="ru-RU"/>
        </w:rPr>
        <w:t xml:space="preserve"> с учетом характера и особенностей </w:t>
      </w:r>
      <w:r w:rsidRPr="007E0B4B">
        <w:rPr>
          <w:rFonts w:ascii="Times New Roman" w:eastAsia="Times New Roman" w:hAnsi="Times New Roman" w:cs="Times New Roman"/>
          <w:sz w:val="28"/>
          <w:szCs w:val="28"/>
          <w:lang w:eastAsia="ru-RU"/>
        </w:rPr>
        <w:t>прилегающ</w:t>
      </w:r>
      <w:r>
        <w:rPr>
          <w:rFonts w:ascii="Times New Roman" w:eastAsia="Times New Roman" w:hAnsi="Times New Roman" w:cs="Times New Roman"/>
          <w:sz w:val="28"/>
          <w:szCs w:val="28"/>
          <w:lang w:eastAsia="ru-RU"/>
        </w:rPr>
        <w:t>их</w:t>
      </w:r>
      <w:r w:rsidRPr="007E0B4B">
        <w:rPr>
          <w:rFonts w:ascii="Times New Roman" w:eastAsia="Times New Roman" w:hAnsi="Times New Roman" w:cs="Times New Roman"/>
          <w:sz w:val="28"/>
          <w:szCs w:val="28"/>
          <w:lang w:eastAsia="ru-RU"/>
        </w:rPr>
        <w:t xml:space="preserve"> территори</w:t>
      </w:r>
      <w:r>
        <w:rPr>
          <w:rFonts w:ascii="Times New Roman" w:eastAsia="Times New Roman" w:hAnsi="Times New Roman" w:cs="Times New Roman"/>
          <w:sz w:val="28"/>
          <w:szCs w:val="28"/>
          <w:lang w:eastAsia="ru-RU"/>
        </w:rPr>
        <w:t>й</w:t>
      </w:r>
      <w:r w:rsidRPr="007E0B4B">
        <w:rPr>
          <w:rFonts w:ascii="Times New Roman" w:eastAsia="Times New Roman" w:hAnsi="Times New Roman" w:cs="Times New Roman"/>
          <w:sz w:val="28"/>
          <w:szCs w:val="28"/>
          <w:lang w:eastAsia="ru-RU"/>
        </w:rPr>
        <w:t>.</w:t>
      </w:r>
    </w:p>
    <w:p w:rsidR="00B241A4" w:rsidRDefault="00B241A4" w:rsidP="00B241A4">
      <w:pPr>
        <w:spacing w:line="360" w:lineRule="auto"/>
        <w:ind w:firstLine="851"/>
        <w:jc w:val="both"/>
        <w:rPr>
          <w:rFonts w:ascii="Times New Roman" w:hAnsi="Times New Roman"/>
          <w:sz w:val="28"/>
          <w:szCs w:val="28"/>
          <w14:ligatures w14:val="standardContextual"/>
        </w:rPr>
      </w:pPr>
      <w:r w:rsidRPr="000E0207">
        <w:rPr>
          <w:rFonts w:ascii="Times New Roman" w:hAnsi="Times New Roman"/>
          <w:b/>
          <w:color w:val="000000"/>
          <w:sz w:val="28"/>
          <w:szCs w:val="28"/>
          <w14:ligatures w14:val="standardContextual"/>
        </w:rPr>
        <w:lastRenderedPageBreak/>
        <w:t>Под вклиниванием</w:t>
      </w:r>
      <w:r w:rsidRPr="004F52AB">
        <w:rPr>
          <w:rFonts w:ascii="Times New Roman" w:hAnsi="Times New Roman"/>
          <w:b/>
          <w:i/>
          <w:color w:val="000000"/>
          <w:sz w:val="28"/>
          <w:szCs w:val="28"/>
          <w14:ligatures w14:val="standardContextual"/>
        </w:rPr>
        <w:t xml:space="preserve"> предлагается понимать </w:t>
      </w:r>
      <w:r>
        <w:rPr>
          <w:rFonts w:ascii="Times New Roman" w:hAnsi="Times New Roman"/>
          <w:sz w:val="28"/>
          <w:szCs w:val="28"/>
          <w14:ligatures w14:val="standardContextual"/>
        </w:rPr>
        <w:t>формирование земельного участка, имеющего форму клина или узкой полосы с его частичным проникновением внутрь другого земельного участка, либо разделяющий собой примыкающие к нему другие земельные участки, принадлежащие одному собственнику, либо иным лицам, имеющим общий хозяйственный интерес, которое вызывает ограничения и создает иные препятствия для эффективной эксплуатации соседнего (соседних) земельного (земельных) участков, их рационального использования и охраны земель.</w:t>
      </w:r>
    </w:p>
    <w:p w:rsidR="00B241A4" w:rsidRPr="00B04A9C" w:rsidRDefault="00B241A4" w:rsidP="00B241A4">
      <w:pPr>
        <w:spacing w:line="360" w:lineRule="auto"/>
        <w:ind w:firstLine="851"/>
        <w:jc w:val="both"/>
        <w:rPr>
          <w:rFonts w:ascii="Times New Roman" w:eastAsia="Times New Roman" w:hAnsi="Times New Roman" w:cs="Times New Roman"/>
          <w:b/>
          <w:i/>
          <w:sz w:val="28"/>
          <w:szCs w:val="28"/>
          <w:lang w:eastAsia="ru-RU"/>
        </w:rPr>
      </w:pPr>
      <w:r w:rsidRPr="00B04A9C">
        <w:rPr>
          <w:rFonts w:ascii="Times New Roman" w:eastAsia="Times New Roman" w:hAnsi="Times New Roman" w:cs="Times New Roman"/>
          <w:b/>
          <w:i/>
          <w:sz w:val="28"/>
          <w:szCs w:val="28"/>
          <w:lang w:eastAsia="ru-RU"/>
        </w:rPr>
        <w:t>Наличие факта вклинивания</w:t>
      </w:r>
      <w:r>
        <w:rPr>
          <w:rFonts w:ascii="Times New Roman" w:eastAsia="Times New Roman" w:hAnsi="Times New Roman" w:cs="Times New Roman"/>
          <w:b/>
          <w:i/>
          <w:sz w:val="28"/>
          <w:szCs w:val="28"/>
          <w:lang w:eastAsia="ru-RU"/>
        </w:rPr>
        <w:t>, вкрапления</w:t>
      </w:r>
      <w:r w:rsidRPr="00B04A9C">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и чересполосицы должно подтверждаться</w:t>
      </w:r>
      <w:r w:rsidRPr="00B04A9C">
        <w:rPr>
          <w:rFonts w:ascii="Times New Roman" w:eastAsia="Times New Roman" w:hAnsi="Times New Roman" w:cs="Times New Roman"/>
          <w:b/>
          <w:i/>
          <w:sz w:val="28"/>
          <w:szCs w:val="28"/>
          <w:lang w:eastAsia="ru-RU"/>
        </w:rPr>
        <w:t xml:space="preserve"> следующими обстоятельствами:</w:t>
      </w:r>
    </w:p>
    <w:p w:rsidR="00B241A4" w:rsidRDefault="00B241A4" w:rsidP="00B241A4">
      <w:pPr>
        <w:spacing w:line="360" w:lineRule="auto"/>
        <w:ind w:firstLine="851"/>
        <w:jc w:val="both"/>
        <w:rPr>
          <w:rFonts w:ascii="Times New Roman" w:hAnsi="Times New Roman"/>
          <w:sz w:val="28"/>
          <w:szCs w:val="28"/>
          <w14:ligatures w14:val="standardContextual"/>
        </w:rPr>
      </w:pPr>
      <w:r>
        <w:rPr>
          <w:rFonts w:ascii="Times New Roman" w:hAnsi="Times New Roman"/>
          <w:color w:val="000000"/>
          <w:sz w:val="28"/>
          <w:szCs w:val="28"/>
          <w14:ligatures w14:val="standardContextual"/>
        </w:rPr>
        <w:t xml:space="preserve">- клин </w:t>
      </w:r>
      <w:r>
        <w:rPr>
          <w:rFonts w:ascii="Times New Roman" w:hAnsi="Times New Roman"/>
          <w:sz w:val="28"/>
          <w:szCs w:val="28"/>
          <w14:ligatures w14:val="standardContextual"/>
        </w:rPr>
        <w:t xml:space="preserve">препятствует рациональному использованию земельных участков, расположенных по соседству и примыкающие к нему; </w:t>
      </w:r>
    </w:p>
    <w:p w:rsidR="00B241A4" w:rsidRDefault="00B241A4" w:rsidP="00B241A4">
      <w:pPr>
        <w:spacing w:line="360" w:lineRule="auto"/>
        <w:ind w:firstLine="851"/>
        <w:jc w:val="both"/>
        <w:rPr>
          <w:rFonts w:ascii="Times New Roman" w:hAnsi="Times New Roman"/>
          <w:sz w:val="28"/>
          <w:szCs w:val="28"/>
          <w14:ligatures w14:val="standardContextual"/>
        </w:rPr>
      </w:pPr>
      <w:r>
        <w:rPr>
          <w:rFonts w:ascii="Times New Roman" w:hAnsi="Times New Roman"/>
          <w:color w:val="000000"/>
          <w:sz w:val="28"/>
          <w:szCs w:val="28"/>
          <w14:ligatures w14:val="standardContextual"/>
        </w:rPr>
        <w:t xml:space="preserve">- клин </w:t>
      </w:r>
      <w:r>
        <w:rPr>
          <w:rFonts w:ascii="Times New Roman" w:hAnsi="Times New Roman"/>
          <w:sz w:val="28"/>
          <w:szCs w:val="28"/>
          <w14:ligatures w14:val="standardContextual"/>
        </w:rPr>
        <w:t>создал ограничения и иные препятствия для рациональной эксплуатации соседних земельных участков, осуществления на нем эффективной хозяйственной деятельности;</w:t>
      </w:r>
    </w:p>
    <w:p w:rsidR="00B241A4" w:rsidRDefault="00B241A4" w:rsidP="00B241A4">
      <w:pPr>
        <w:spacing w:line="360" w:lineRule="auto"/>
        <w:ind w:firstLine="851"/>
        <w:jc w:val="both"/>
        <w:rPr>
          <w:rFonts w:ascii="Times New Roman" w:hAnsi="Times New Roman"/>
          <w:sz w:val="28"/>
          <w:szCs w:val="28"/>
          <w14:ligatures w14:val="standardContextual"/>
        </w:rPr>
      </w:pPr>
      <w:r>
        <w:rPr>
          <w:rFonts w:ascii="Times New Roman" w:hAnsi="Times New Roman"/>
          <w:sz w:val="28"/>
          <w:szCs w:val="28"/>
          <w14:ligatures w14:val="standardContextual"/>
        </w:rPr>
        <w:t>- формирование клина исключает возможность эффективного использование такого земельного участка в соответствие с его целевым назначением;</w:t>
      </w:r>
    </w:p>
    <w:p w:rsidR="00B241A4" w:rsidRPr="00F626CA" w:rsidRDefault="00B241A4" w:rsidP="00B241A4">
      <w:pPr>
        <w:spacing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формирование клина создает препятствия к проезду по дороге на </w:t>
      </w:r>
      <w:r w:rsidRPr="00F626CA">
        <w:rPr>
          <w:rFonts w:ascii="Times New Roman" w:eastAsia="Times New Roman" w:hAnsi="Times New Roman" w:cs="Times New Roman"/>
          <w:sz w:val="28"/>
          <w:szCs w:val="28"/>
          <w:lang w:eastAsia="ru-RU"/>
        </w:rPr>
        <w:t xml:space="preserve">участки </w:t>
      </w:r>
      <w:proofErr w:type="gramStart"/>
      <w:r w:rsidRPr="00F626CA">
        <w:rPr>
          <w:rFonts w:ascii="Times New Roman" w:eastAsia="Times New Roman" w:hAnsi="Times New Roman" w:cs="Times New Roman"/>
          <w:sz w:val="28"/>
          <w:szCs w:val="28"/>
          <w:lang w:eastAsia="ru-RU"/>
        </w:rPr>
        <w:t xml:space="preserve">соседей,  </w:t>
      </w:r>
      <w:r w:rsidRPr="00F626CA">
        <w:rPr>
          <w:rFonts w:ascii="Times New Roman" w:hAnsi="Times New Roman" w:cs="Times New Roman"/>
          <w:sz w:val="28"/>
          <w:szCs w:val="28"/>
          <w14:ligatures w14:val="standardContextual"/>
        </w:rPr>
        <w:t>приводит</w:t>
      </w:r>
      <w:proofErr w:type="gramEnd"/>
      <w:r w:rsidRPr="00F626CA">
        <w:rPr>
          <w:rFonts w:ascii="Times New Roman" w:hAnsi="Times New Roman" w:cs="Times New Roman"/>
          <w:sz w:val="28"/>
          <w:szCs w:val="28"/>
          <w14:ligatures w14:val="standardContextual"/>
        </w:rPr>
        <w:t xml:space="preserve"> к перекрытию доступа к примыкающим земельным участкам</w:t>
      </w:r>
      <w:r w:rsidRPr="00F626CA">
        <w:rPr>
          <w:rFonts w:ascii="Times New Roman" w:eastAsia="Times New Roman" w:hAnsi="Times New Roman" w:cs="Times New Roman"/>
          <w:sz w:val="28"/>
          <w:szCs w:val="28"/>
          <w:lang w:eastAsia="ru-RU"/>
        </w:rPr>
        <w:t>;</w:t>
      </w:r>
    </w:p>
    <w:p w:rsidR="00B241A4" w:rsidRDefault="00B241A4" w:rsidP="00B241A4">
      <w:pPr>
        <w:autoSpaceDE w:val="0"/>
        <w:autoSpaceDN w:val="0"/>
        <w:adjustRightInd w:val="0"/>
        <w:spacing w:line="360" w:lineRule="auto"/>
        <w:ind w:firstLine="709"/>
        <w:jc w:val="both"/>
        <w:rPr>
          <w:rFonts w:ascii="Times New Roman" w:hAnsi="Times New Roman" w:cs="Times New Roman"/>
          <w:sz w:val="28"/>
          <w:szCs w:val="28"/>
        </w:rPr>
      </w:pPr>
      <w:r w:rsidRPr="00F626CA">
        <w:rPr>
          <w:rFonts w:ascii="Times New Roman" w:hAnsi="Times New Roman"/>
          <w:sz w:val="28"/>
          <w:szCs w:val="28"/>
          <w14:ligatures w14:val="standardContextual"/>
        </w:rPr>
        <w:t xml:space="preserve">- постановка на кадастровый учет земельного участка клиновидной </w:t>
      </w:r>
      <w:r>
        <w:rPr>
          <w:rFonts w:ascii="Times New Roman" w:hAnsi="Times New Roman"/>
          <w:sz w:val="28"/>
          <w:szCs w:val="28"/>
          <w14:ligatures w14:val="standardContextual"/>
        </w:rPr>
        <w:t>формы и незначительного по площади</w:t>
      </w:r>
      <w:r>
        <w:rPr>
          <w:rFonts w:ascii="Times New Roman" w:hAnsi="Times New Roman" w:cs="Times New Roman"/>
          <w:color w:val="000000"/>
          <w:sz w:val="28"/>
          <w:szCs w:val="28"/>
          <w14:ligatures w14:val="standardContextual"/>
        </w:rPr>
        <w:t xml:space="preserve"> </w:t>
      </w:r>
      <w:r>
        <w:rPr>
          <w:rFonts w:ascii="Times New Roman" w:hAnsi="Times New Roman"/>
          <w:color w:val="000000"/>
          <w:sz w:val="28"/>
          <w:szCs w:val="28"/>
          <w14:ligatures w14:val="standardContextual"/>
        </w:rPr>
        <w:t xml:space="preserve">приводит к необоснованному дроблению и ухудшению конфигурации измененного земельного участка, а также возможной чересполосице, </w:t>
      </w:r>
      <w:r>
        <w:rPr>
          <w:rFonts w:ascii="Times New Roman" w:hAnsi="Times New Roman" w:cs="Times New Roman"/>
          <w:sz w:val="28"/>
          <w:szCs w:val="28"/>
        </w:rPr>
        <w:t>что препятствует</w:t>
      </w:r>
      <w:r w:rsidRPr="005A3182">
        <w:rPr>
          <w:rFonts w:ascii="Times New Roman" w:hAnsi="Times New Roman" w:cs="Times New Roman"/>
          <w:sz w:val="28"/>
          <w:szCs w:val="28"/>
        </w:rPr>
        <w:t xml:space="preserve"> рациональному использованию и охране земель</w:t>
      </w:r>
      <w:r>
        <w:rPr>
          <w:rFonts w:ascii="Times New Roman" w:hAnsi="Times New Roman" w:cs="Times New Roman"/>
          <w:sz w:val="28"/>
          <w:szCs w:val="28"/>
        </w:rPr>
        <w:t>;</w:t>
      </w:r>
    </w:p>
    <w:p w:rsidR="00B241A4" w:rsidRDefault="00B241A4" w:rsidP="00B241A4">
      <w:pPr>
        <w:spacing w:line="360" w:lineRule="auto"/>
        <w:ind w:firstLine="851"/>
        <w:jc w:val="both"/>
        <w:rPr>
          <w:rFonts w:ascii="Times New Roman" w:hAnsi="Times New Roman" w:cs="Times New Roman"/>
          <w:sz w:val="28"/>
          <w:szCs w:val="28"/>
        </w:rPr>
      </w:pPr>
      <w:r w:rsidRPr="00F626CA">
        <w:rPr>
          <w:rFonts w:ascii="Times New Roman" w:hAnsi="Times New Roman"/>
          <w:sz w:val="28"/>
          <w:szCs w:val="28"/>
          <w14:ligatures w14:val="standardContextual"/>
        </w:rPr>
        <w:t xml:space="preserve">- клин </w:t>
      </w:r>
      <w:r w:rsidRPr="00F626CA">
        <w:rPr>
          <w:rFonts w:ascii="Times New Roman" w:eastAsia="Times New Roman" w:hAnsi="Times New Roman" w:cs="Times New Roman"/>
          <w:sz w:val="28"/>
          <w:szCs w:val="28"/>
          <w:lang w:eastAsia="ru-RU"/>
        </w:rPr>
        <w:t>вызвал правовую необходимость установления сервитута на часть его земельного участка</w:t>
      </w:r>
      <w:r w:rsidRPr="00F626CA">
        <w:rPr>
          <w:rFonts w:ascii="Times New Roman" w:hAnsi="Times New Roman" w:cs="Times New Roman"/>
          <w:sz w:val="28"/>
          <w:szCs w:val="28"/>
          <w14:ligatures w14:val="standardContextual"/>
        </w:rPr>
        <w:t xml:space="preserve"> в целях доступа к соседним земельным участкам</w:t>
      </w:r>
      <w:r w:rsidRPr="00F626CA">
        <w:rPr>
          <w:rFonts w:ascii="Times New Roman" w:hAnsi="Times New Roman" w:cs="Times New Roman"/>
          <w:sz w:val="28"/>
          <w:szCs w:val="28"/>
        </w:rPr>
        <w:t>.</w:t>
      </w:r>
    </w:p>
    <w:p w:rsidR="00B241A4" w:rsidRDefault="00B241A4" w:rsidP="00B241A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конечном счете толкование, в том числе доктринальное, имеет своей целью обеспечить законность в правоприменительной и в целом </w:t>
      </w:r>
      <w:r>
        <w:rPr>
          <w:rFonts w:ascii="Times New Roman" w:hAnsi="Times New Roman" w:cs="Times New Roman"/>
          <w:sz w:val="28"/>
          <w:szCs w:val="28"/>
        </w:rPr>
        <w:lastRenderedPageBreak/>
        <w:t>правореализационной деятельности, повышение эффективности правового регулирования, обеспечение и защиту прав и законных интересов граждан.</w:t>
      </w:r>
      <w:r>
        <w:rPr>
          <w:rStyle w:val="a7"/>
          <w:rFonts w:ascii="Times New Roman" w:hAnsi="Times New Roman" w:cs="Times New Roman"/>
          <w:sz w:val="28"/>
          <w:szCs w:val="28"/>
        </w:rPr>
        <w:footnoteReference w:id="16"/>
      </w:r>
      <w:r>
        <w:rPr>
          <w:rFonts w:ascii="Times New Roman" w:hAnsi="Times New Roman" w:cs="Times New Roman"/>
          <w:sz w:val="28"/>
          <w:szCs w:val="28"/>
        </w:rPr>
        <w:t xml:space="preserve"> В силу принципа разделения властей решения судов должны быть только приложением к правовым нормам, носящим общеобязательный характер, при оценке содержания спорных правоотношений, составляющих предмет судебного разбирательства</w:t>
      </w:r>
      <w:r>
        <w:rPr>
          <w:rStyle w:val="a7"/>
          <w:rFonts w:ascii="Times New Roman" w:hAnsi="Times New Roman" w:cs="Times New Roman"/>
          <w:sz w:val="28"/>
          <w:szCs w:val="28"/>
        </w:rPr>
        <w:footnoteReference w:id="17"/>
      </w:r>
      <w:r>
        <w:rPr>
          <w:rFonts w:ascii="Times New Roman" w:hAnsi="Times New Roman" w:cs="Times New Roman"/>
          <w:sz w:val="28"/>
          <w:szCs w:val="28"/>
        </w:rPr>
        <w:t>.</w:t>
      </w:r>
    </w:p>
    <w:p w:rsidR="00B241A4" w:rsidRDefault="00B241A4" w:rsidP="00B241A4">
      <w:pPr>
        <w:spacing w:line="360" w:lineRule="auto"/>
        <w:ind w:firstLine="851"/>
        <w:jc w:val="center"/>
        <w:rPr>
          <w:rFonts w:ascii="Times New Roman" w:hAnsi="Times New Roman" w:cs="Times New Roman"/>
          <w:b/>
          <w:sz w:val="28"/>
          <w:szCs w:val="28"/>
        </w:rPr>
      </w:pPr>
    </w:p>
    <w:p w:rsidR="00B241A4" w:rsidRPr="00344CFF" w:rsidRDefault="00B241A4" w:rsidP="00B241A4">
      <w:pPr>
        <w:spacing w:line="360" w:lineRule="auto"/>
        <w:ind w:firstLine="851"/>
        <w:jc w:val="center"/>
        <w:rPr>
          <w:rFonts w:ascii="Times New Roman" w:hAnsi="Times New Roman" w:cs="Times New Roman"/>
          <w:b/>
          <w:sz w:val="28"/>
          <w:szCs w:val="28"/>
        </w:rPr>
      </w:pPr>
      <w:r w:rsidRPr="00344CFF">
        <w:rPr>
          <w:rFonts w:ascii="Times New Roman" w:hAnsi="Times New Roman" w:cs="Times New Roman"/>
          <w:b/>
          <w:sz w:val="28"/>
          <w:szCs w:val="28"/>
        </w:rPr>
        <w:t>БИБЛИОГРАФИЧЕСКИЙ СПИСОК</w:t>
      </w:r>
    </w:p>
    <w:p w:rsidR="00B241A4" w:rsidRPr="002E6020" w:rsidRDefault="00B241A4" w:rsidP="00B241A4">
      <w:pPr>
        <w:pStyle w:val="a5"/>
        <w:numPr>
          <w:ilvl w:val="0"/>
          <w:numId w:val="1"/>
        </w:numPr>
        <w:spacing w:line="360" w:lineRule="auto"/>
        <w:ind w:left="0" w:firstLine="567"/>
        <w:jc w:val="both"/>
        <w:rPr>
          <w:rFonts w:ascii="Times New Roman" w:hAnsi="Times New Roman" w:cs="Times New Roman"/>
          <w:sz w:val="28"/>
          <w:szCs w:val="28"/>
        </w:rPr>
      </w:pPr>
      <w:proofErr w:type="spellStart"/>
      <w:r w:rsidRPr="002E6020">
        <w:rPr>
          <w:rFonts w:ascii="Times New Roman" w:hAnsi="Times New Roman" w:cs="Times New Roman"/>
          <w:i/>
          <w:sz w:val="28"/>
          <w:szCs w:val="28"/>
        </w:rPr>
        <w:t>Иеринг</w:t>
      </w:r>
      <w:proofErr w:type="spellEnd"/>
      <w:r w:rsidRPr="002E6020">
        <w:rPr>
          <w:rFonts w:ascii="Times New Roman" w:hAnsi="Times New Roman" w:cs="Times New Roman"/>
          <w:i/>
          <w:sz w:val="28"/>
          <w:szCs w:val="28"/>
        </w:rPr>
        <w:t xml:space="preserve"> </w:t>
      </w:r>
      <w:proofErr w:type="spellStart"/>
      <w:r w:rsidRPr="002E6020">
        <w:rPr>
          <w:rFonts w:ascii="Times New Roman" w:hAnsi="Times New Roman" w:cs="Times New Roman"/>
          <w:i/>
          <w:sz w:val="28"/>
          <w:szCs w:val="28"/>
        </w:rPr>
        <w:t>Р.ф</w:t>
      </w:r>
      <w:proofErr w:type="spellEnd"/>
      <w:r w:rsidRPr="002E6020">
        <w:rPr>
          <w:rFonts w:ascii="Times New Roman" w:hAnsi="Times New Roman" w:cs="Times New Roman"/>
          <w:i/>
          <w:sz w:val="28"/>
          <w:szCs w:val="28"/>
        </w:rPr>
        <w:t>.</w:t>
      </w:r>
      <w:r w:rsidRPr="002E6020">
        <w:rPr>
          <w:rFonts w:ascii="Times New Roman" w:hAnsi="Times New Roman" w:cs="Times New Roman"/>
          <w:sz w:val="28"/>
          <w:szCs w:val="28"/>
        </w:rPr>
        <w:t xml:space="preserve"> Избранные труди. В 2 т. Т. </w:t>
      </w:r>
      <w:r w:rsidRPr="002E6020">
        <w:rPr>
          <w:rFonts w:ascii="Times New Roman" w:hAnsi="Times New Roman" w:cs="Times New Roman"/>
          <w:sz w:val="28"/>
          <w:szCs w:val="28"/>
          <w:lang w:val="en-GB"/>
        </w:rPr>
        <w:t>II</w:t>
      </w:r>
      <w:r w:rsidRPr="002E6020">
        <w:rPr>
          <w:rFonts w:ascii="Times New Roman" w:hAnsi="Times New Roman" w:cs="Times New Roman"/>
          <w:sz w:val="28"/>
          <w:szCs w:val="28"/>
        </w:rPr>
        <w:t xml:space="preserve">. – СПб.: Юридический Центр Пресс, 2006. – </w:t>
      </w:r>
      <w:r>
        <w:rPr>
          <w:rFonts w:ascii="Times New Roman" w:hAnsi="Times New Roman" w:cs="Times New Roman"/>
          <w:sz w:val="28"/>
          <w:szCs w:val="28"/>
        </w:rPr>
        <w:t>547 с.</w:t>
      </w:r>
    </w:p>
    <w:p w:rsidR="00B241A4" w:rsidRDefault="00B241A4" w:rsidP="00B241A4">
      <w:pPr>
        <w:pStyle w:val="a5"/>
        <w:numPr>
          <w:ilvl w:val="0"/>
          <w:numId w:val="1"/>
        </w:numPr>
        <w:spacing w:line="360" w:lineRule="auto"/>
        <w:ind w:left="0" w:firstLine="567"/>
        <w:jc w:val="both"/>
        <w:rPr>
          <w:rFonts w:ascii="Times New Roman" w:hAnsi="Times New Roman" w:cs="Times New Roman"/>
          <w:sz w:val="28"/>
          <w:szCs w:val="28"/>
        </w:rPr>
      </w:pPr>
      <w:proofErr w:type="spellStart"/>
      <w:r w:rsidRPr="002E6020">
        <w:rPr>
          <w:rFonts w:ascii="Times New Roman" w:hAnsi="Times New Roman" w:cs="Times New Roman"/>
          <w:i/>
          <w:sz w:val="28"/>
          <w:szCs w:val="28"/>
        </w:rPr>
        <w:t>Камышанский</w:t>
      </w:r>
      <w:proofErr w:type="spellEnd"/>
      <w:r w:rsidRPr="002E6020">
        <w:rPr>
          <w:rFonts w:ascii="Times New Roman" w:hAnsi="Times New Roman" w:cs="Times New Roman"/>
          <w:i/>
          <w:sz w:val="28"/>
          <w:szCs w:val="28"/>
        </w:rPr>
        <w:t xml:space="preserve"> В.П., Руденко Е.Ю.</w:t>
      </w:r>
      <w:r w:rsidRPr="002E6020">
        <w:rPr>
          <w:rFonts w:ascii="Times New Roman" w:hAnsi="Times New Roman" w:cs="Times New Roman"/>
          <w:sz w:val="28"/>
          <w:szCs w:val="28"/>
        </w:rPr>
        <w:t xml:space="preserve"> Толкование гражданско-правовых актов: учеб. пособие / В.П. </w:t>
      </w:r>
      <w:proofErr w:type="spellStart"/>
      <w:r w:rsidRPr="002E6020">
        <w:rPr>
          <w:rFonts w:ascii="Times New Roman" w:hAnsi="Times New Roman" w:cs="Times New Roman"/>
          <w:sz w:val="28"/>
          <w:szCs w:val="28"/>
        </w:rPr>
        <w:t>Камышанский</w:t>
      </w:r>
      <w:proofErr w:type="spellEnd"/>
      <w:r w:rsidRPr="002E6020">
        <w:rPr>
          <w:rFonts w:ascii="Times New Roman" w:hAnsi="Times New Roman" w:cs="Times New Roman"/>
          <w:sz w:val="28"/>
          <w:szCs w:val="28"/>
        </w:rPr>
        <w:t xml:space="preserve">, Е.Ю. Руденко. – Краснодар: </w:t>
      </w:r>
      <w:proofErr w:type="spellStart"/>
      <w:r w:rsidRPr="002E6020">
        <w:rPr>
          <w:rFonts w:ascii="Times New Roman" w:hAnsi="Times New Roman" w:cs="Times New Roman"/>
          <w:sz w:val="28"/>
          <w:szCs w:val="28"/>
        </w:rPr>
        <w:t>КубГАУ</w:t>
      </w:r>
      <w:proofErr w:type="spellEnd"/>
      <w:r w:rsidRPr="002E6020">
        <w:rPr>
          <w:rFonts w:ascii="Times New Roman" w:hAnsi="Times New Roman" w:cs="Times New Roman"/>
          <w:sz w:val="28"/>
          <w:szCs w:val="28"/>
        </w:rPr>
        <w:t xml:space="preserve">, 2021. </w:t>
      </w:r>
      <w:r>
        <w:rPr>
          <w:rFonts w:ascii="Times New Roman" w:hAnsi="Times New Roman" w:cs="Times New Roman"/>
          <w:sz w:val="28"/>
          <w:szCs w:val="28"/>
        </w:rPr>
        <w:t>–</w:t>
      </w:r>
      <w:r w:rsidRPr="002E6020">
        <w:rPr>
          <w:rFonts w:ascii="Times New Roman" w:hAnsi="Times New Roman" w:cs="Times New Roman"/>
          <w:sz w:val="28"/>
          <w:szCs w:val="28"/>
        </w:rPr>
        <w:t xml:space="preserve"> </w:t>
      </w:r>
      <w:r>
        <w:rPr>
          <w:rFonts w:ascii="Times New Roman" w:hAnsi="Times New Roman" w:cs="Times New Roman"/>
          <w:sz w:val="28"/>
          <w:szCs w:val="28"/>
        </w:rPr>
        <w:t>84 с.</w:t>
      </w:r>
    </w:p>
    <w:p w:rsidR="00B241A4" w:rsidRPr="008560BF" w:rsidRDefault="00B241A4" w:rsidP="00B241A4">
      <w:pPr>
        <w:pStyle w:val="a5"/>
        <w:numPr>
          <w:ilvl w:val="0"/>
          <w:numId w:val="1"/>
        </w:numPr>
        <w:spacing w:line="360" w:lineRule="auto"/>
        <w:ind w:left="0" w:firstLine="567"/>
        <w:jc w:val="both"/>
        <w:rPr>
          <w:rFonts w:ascii="Times New Roman" w:hAnsi="Times New Roman" w:cs="Times New Roman"/>
          <w:sz w:val="28"/>
          <w:szCs w:val="28"/>
        </w:rPr>
      </w:pPr>
      <w:proofErr w:type="spellStart"/>
      <w:r w:rsidRPr="008560BF">
        <w:rPr>
          <w:i/>
          <w:sz w:val="28"/>
          <w:szCs w:val="28"/>
        </w:rPr>
        <w:t>Капра</w:t>
      </w:r>
      <w:proofErr w:type="spellEnd"/>
      <w:r w:rsidRPr="008560BF">
        <w:rPr>
          <w:i/>
          <w:sz w:val="28"/>
          <w:szCs w:val="28"/>
        </w:rPr>
        <w:t xml:space="preserve"> Ф., У </w:t>
      </w:r>
      <w:proofErr w:type="spellStart"/>
      <w:r w:rsidRPr="008560BF">
        <w:rPr>
          <w:i/>
          <w:sz w:val="28"/>
          <w:szCs w:val="28"/>
        </w:rPr>
        <w:t>Маттеи</w:t>
      </w:r>
      <w:proofErr w:type="spellEnd"/>
      <w:r w:rsidRPr="008560BF">
        <w:rPr>
          <w:i/>
          <w:sz w:val="28"/>
          <w:szCs w:val="28"/>
        </w:rPr>
        <w:t>.</w:t>
      </w:r>
      <w:r w:rsidRPr="008560BF">
        <w:rPr>
          <w:sz w:val="28"/>
          <w:szCs w:val="28"/>
        </w:rPr>
        <w:t xml:space="preserve"> Экология права. На пути к правовой системе в гармонизации с природой и обществом. М., СПб. Издательство Института Гайдара. 2021. </w:t>
      </w:r>
      <w:r>
        <w:rPr>
          <w:sz w:val="28"/>
          <w:szCs w:val="28"/>
        </w:rPr>
        <w:t>328 с.</w:t>
      </w:r>
    </w:p>
    <w:p w:rsidR="00B241A4" w:rsidRPr="00A27693" w:rsidRDefault="00B241A4" w:rsidP="00B241A4">
      <w:pPr>
        <w:pStyle w:val="a5"/>
        <w:numPr>
          <w:ilvl w:val="0"/>
          <w:numId w:val="1"/>
        </w:numPr>
        <w:spacing w:line="360" w:lineRule="auto"/>
        <w:ind w:left="0" w:firstLine="567"/>
        <w:jc w:val="both"/>
        <w:rPr>
          <w:rFonts w:ascii="Times New Roman" w:hAnsi="Times New Roman" w:cs="Times New Roman"/>
          <w:sz w:val="28"/>
          <w:szCs w:val="28"/>
        </w:rPr>
      </w:pPr>
      <w:r w:rsidRPr="00A27693">
        <w:rPr>
          <w:i/>
          <w:sz w:val="28"/>
          <w:szCs w:val="28"/>
        </w:rPr>
        <w:t>Монтескье Ш.</w:t>
      </w:r>
      <w:r w:rsidRPr="00A27693">
        <w:rPr>
          <w:sz w:val="28"/>
          <w:szCs w:val="28"/>
        </w:rPr>
        <w:t xml:space="preserve"> О духе законов и об отношениях, в которых законы должны находиться к устройству каждого правления, к нравам, климату, религии, торговле и т.д. СПб.: </w:t>
      </w:r>
      <w:proofErr w:type="spellStart"/>
      <w:r w:rsidRPr="00A27693">
        <w:rPr>
          <w:sz w:val="28"/>
          <w:szCs w:val="28"/>
        </w:rPr>
        <w:t>Альфарет</w:t>
      </w:r>
      <w:proofErr w:type="spellEnd"/>
      <w:r w:rsidRPr="00A27693">
        <w:rPr>
          <w:sz w:val="28"/>
          <w:szCs w:val="28"/>
        </w:rPr>
        <w:t>, 2011. 800 с.</w:t>
      </w:r>
    </w:p>
    <w:p w:rsidR="00B241A4" w:rsidRPr="002E6020" w:rsidRDefault="00B241A4" w:rsidP="00B241A4">
      <w:pPr>
        <w:pStyle w:val="a9"/>
        <w:numPr>
          <w:ilvl w:val="0"/>
          <w:numId w:val="1"/>
        </w:numPr>
        <w:spacing w:line="360" w:lineRule="auto"/>
        <w:ind w:left="0" w:firstLine="567"/>
        <w:jc w:val="both"/>
        <w:rPr>
          <w:rFonts w:ascii="Times New Roman" w:eastAsia="Times New Roman" w:hAnsi="Times New Roman" w:cs="Times New Roman"/>
          <w:sz w:val="28"/>
          <w:szCs w:val="28"/>
          <w:lang w:eastAsia="ru-RU"/>
        </w:rPr>
      </w:pPr>
      <w:r w:rsidRPr="002E6020">
        <w:rPr>
          <w:rFonts w:ascii="Times New Roman" w:hAnsi="Times New Roman" w:cs="Times New Roman"/>
          <w:i/>
          <w:sz w:val="28"/>
          <w:szCs w:val="28"/>
        </w:rPr>
        <w:t>Николаева С.</w:t>
      </w:r>
      <w:r w:rsidRPr="002E6020">
        <w:rPr>
          <w:rFonts w:ascii="Times New Roman" w:hAnsi="Times New Roman" w:cs="Times New Roman"/>
          <w:sz w:val="28"/>
          <w:szCs w:val="28"/>
        </w:rPr>
        <w:t xml:space="preserve"> Нормы дефиниции: понятие и принципы //</w:t>
      </w:r>
      <w:hyperlink r:id="rId7" w:history="1">
        <w:r w:rsidRPr="002E6020">
          <w:rPr>
            <w:rStyle w:val="a8"/>
            <w:rFonts w:ascii="Times New Roman" w:eastAsia="Times New Roman" w:hAnsi="Times New Roman" w:cs="Times New Roman"/>
            <w:sz w:val="28"/>
            <w:szCs w:val="28"/>
            <w:lang w:eastAsia="ru-RU"/>
          </w:rPr>
          <w:t>https://fb.ru/article/268043/normyi-definitsii-ponyatie-i-rintsipyi?ysclid=lbxbc1ma37756718254</w:t>
        </w:r>
      </w:hyperlink>
    </w:p>
    <w:p w:rsidR="00B241A4" w:rsidRPr="002E6020" w:rsidRDefault="00B241A4" w:rsidP="00B241A4">
      <w:pPr>
        <w:pStyle w:val="a5"/>
        <w:numPr>
          <w:ilvl w:val="0"/>
          <w:numId w:val="1"/>
        </w:numPr>
        <w:spacing w:line="360" w:lineRule="auto"/>
        <w:ind w:left="0" w:firstLine="567"/>
        <w:jc w:val="both"/>
        <w:rPr>
          <w:rFonts w:ascii="Times New Roman" w:hAnsi="Times New Roman" w:cs="Times New Roman"/>
          <w:sz w:val="28"/>
          <w:szCs w:val="28"/>
        </w:rPr>
      </w:pPr>
      <w:proofErr w:type="spellStart"/>
      <w:r w:rsidRPr="002E6020">
        <w:rPr>
          <w:rFonts w:ascii="Times New Roman" w:hAnsi="Times New Roman" w:cs="Times New Roman"/>
          <w:i/>
          <w:sz w:val="28"/>
          <w:szCs w:val="28"/>
        </w:rPr>
        <w:t>Ротань</w:t>
      </w:r>
      <w:proofErr w:type="spellEnd"/>
      <w:r w:rsidRPr="002E6020">
        <w:rPr>
          <w:rFonts w:ascii="Times New Roman" w:hAnsi="Times New Roman" w:cs="Times New Roman"/>
          <w:i/>
          <w:sz w:val="28"/>
          <w:szCs w:val="28"/>
        </w:rPr>
        <w:t xml:space="preserve"> В.Г.</w:t>
      </w:r>
      <w:r w:rsidRPr="002E6020">
        <w:rPr>
          <w:rFonts w:ascii="Times New Roman" w:hAnsi="Times New Roman" w:cs="Times New Roman"/>
          <w:sz w:val="28"/>
          <w:szCs w:val="28"/>
        </w:rPr>
        <w:t xml:space="preserve"> Новейшее учение о толковании (по материалам гражданского и других отраслей права): монография / В.Г. </w:t>
      </w:r>
      <w:proofErr w:type="spellStart"/>
      <w:r w:rsidRPr="002E6020">
        <w:rPr>
          <w:rFonts w:ascii="Times New Roman" w:hAnsi="Times New Roman" w:cs="Times New Roman"/>
          <w:sz w:val="28"/>
          <w:szCs w:val="28"/>
        </w:rPr>
        <w:t>Ротань</w:t>
      </w:r>
      <w:proofErr w:type="spellEnd"/>
      <w:r w:rsidRPr="002E6020">
        <w:rPr>
          <w:rFonts w:ascii="Times New Roman" w:hAnsi="Times New Roman" w:cs="Times New Roman"/>
          <w:sz w:val="28"/>
          <w:szCs w:val="28"/>
        </w:rPr>
        <w:t xml:space="preserve">, О.Е. Сонин, Ю.В. Черткова; руководитель авторского коллектива и ответственный редактор В.Г. </w:t>
      </w:r>
      <w:proofErr w:type="spellStart"/>
      <w:r w:rsidRPr="002E6020">
        <w:rPr>
          <w:rFonts w:ascii="Times New Roman" w:hAnsi="Times New Roman" w:cs="Times New Roman"/>
          <w:sz w:val="28"/>
          <w:szCs w:val="28"/>
        </w:rPr>
        <w:t>Ротань</w:t>
      </w:r>
      <w:proofErr w:type="spellEnd"/>
      <w:r w:rsidRPr="002E6020">
        <w:rPr>
          <w:rFonts w:ascii="Times New Roman" w:hAnsi="Times New Roman" w:cs="Times New Roman"/>
          <w:sz w:val="28"/>
          <w:szCs w:val="28"/>
        </w:rPr>
        <w:t>. – Симферополь: 2019. – 792 с.</w:t>
      </w:r>
    </w:p>
    <w:p w:rsidR="00B241A4" w:rsidRPr="002E6020" w:rsidRDefault="00B241A4" w:rsidP="00B241A4">
      <w:pPr>
        <w:pStyle w:val="a5"/>
        <w:numPr>
          <w:ilvl w:val="0"/>
          <w:numId w:val="1"/>
        </w:numPr>
        <w:spacing w:line="360" w:lineRule="auto"/>
        <w:ind w:left="0" w:firstLine="567"/>
        <w:jc w:val="both"/>
        <w:rPr>
          <w:rFonts w:ascii="Times New Roman" w:hAnsi="Times New Roman" w:cs="Times New Roman"/>
          <w:sz w:val="28"/>
          <w:szCs w:val="28"/>
        </w:rPr>
      </w:pPr>
      <w:r w:rsidRPr="002E6020">
        <w:rPr>
          <w:rFonts w:ascii="Times New Roman" w:hAnsi="Times New Roman" w:cs="Times New Roman"/>
          <w:sz w:val="28"/>
          <w:szCs w:val="28"/>
        </w:rPr>
        <w:lastRenderedPageBreak/>
        <w:t xml:space="preserve">Словарь русского языка: </w:t>
      </w:r>
      <w:proofErr w:type="gramStart"/>
      <w:r w:rsidRPr="002E6020">
        <w:rPr>
          <w:rFonts w:ascii="Times New Roman" w:hAnsi="Times New Roman" w:cs="Times New Roman"/>
          <w:sz w:val="28"/>
          <w:szCs w:val="28"/>
        </w:rPr>
        <w:t>В</w:t>
      </w:r>
      <w:proofErr w:type="gramEnd"/>
      <w:r w:rsidRPr="002E6020">
        <w:rPr>
          <w:rFonts w:ascii="Times New Roman" w:hAnsi="Times New Roman" w:cs="Times New Roman"/>
          <w:sz w:val="28"/>
          <w:szCs w:val="28"/>
        </w:rPr>
        <w:t xml:space="preserve"> 4-х т. / АНСССР, Ин-т рус. яз.; Под ред. А.П. Евгеньевой. – 2-е изд., </w:t>
      </w:r>
      <w:proofErr w:type="spellStart"/>
      <w:r w:rsidRPr="002E6020">
        <w:rPr>
          <w:rFonts w:ascii="Times New Roman" w:hAnsi="Times New Roman" w:cs="Times New Roman"/>
          <w:sz w:val="28"/>
          <w:szCs w:val="28"/>
        </w:rPr>
        <w:t>испр</w:t>
      </w:r>
      <w:proofErr w:type="spellEnd"/>
      <w:r w:rsidRPr="002E6020">
        <w:rPr>
          <w:rFonts w:ascii="Times New Roman" w:hAnsi="Times New Roman" w:cs="Times New Roman"/>
          <w:sz w:val="28"/>
          <w:szCs w:val="28"/>
        </w:rPr>
        <w:t xml:space="preserve">. И доп. – М.: Русский язык, 1981. Т. 1. А-Й. 1981. </w:t>
      </w:r>
      <w:r>
        <w:rPr>
          <w:rFonts w:ascii="Times New Roman" w:hAnsi="Times New Roman" w:cs="Times New Roman"/>
          <w:sz w:val="28"/>
          <w:szCs w:val="28"/>
        </w:rPr>
        <w:t>698 с.</w:t>
      </w:r>
    </w:p>
    <w:p w:rsidR="00B241A4" w:rsidRPr="002E6020" w:rsidRDefault="00B241A4" w:rsidP="00B241A4">
      <w:pPr>
        <w:pStyle w:val="a5"/>
        <w:numPr>
          <w:ilvl w:val="0"/>
          <w:numId w:val="1"/>
        </w:numPr>
        <w:spacing w:line="360" w:lineRule="auto"/>
        <w:ind w:left="0" w:firstLine="567"/>
        <w:jc w:val="both"/>
        <w:rPr>
          <w:rFonts w:ascii="Times New Roman" w:hAnsi="Times New Roman" w:cs="Times New Roman"/>
          <w:sz w:val="28"/>
          <w:szCs w:val="28"/>
        </w:rPr>
      </w:pPr>
      <w:proofErr w:type="spellStart"/>
      <w:r w:rsidRPr="002E6020">
        <w:rPr>
          <w:rFonts w:ascii="Times New Roman" w:hAnsi="Times New Roman" w:cs="Times New Roman"/>
          <w:i/>
          <w:sz w:val="28"/>
          <w:szCs w:val="28"/>
        </w:rPr>
        <w:t>Черданцев</w:t>
      </w:r>
      <w:proofErr w:type="spellEnd"/>
      <w:r w:rsidRPr="002E6020">
        <w:rPr>
          <w:rFonts w:ascii="Times New Roman" w:hAnsi="Times New Roman" w:cs="Times New Roman"/>
          <w:i/>
          <w:sz w:val="28"/>
          <w:szCs w:val="28"/>
        </w:rPr>
        <w:t xml:space="preserve"> А.Ф.</w:t>
      </w:r>
      <w:r w:rsidRPr="002E6020">
        <w:rPr>
          <w:rFonts w:ascii="Times New Roman" w:hAnsi="Times New Roman" w:cs="Times New Roman"/>
          <w:sz w:val="28"/>
          <w:szCs w:val="28"/>
        </w:rPr>
        <w:t xml:space="preserve"> Толкование советского права. – М.: Юридическая литература, 1979. </w:t>
      </w:r>
      <w:r>
        <w:rPr>
          <w:rFonts w:ascii="Times New Roman" w:hAnsi="Times New Roman" w:cs="Times New Roman"/>
          <w:sz w:val="28"/>
          <w:szCs w:val="28"/>
        </w:rPr>
        <w:t>168 с</w:t>
      </w:r>
      <w:r w:rsidRPr="002E6020">
        <w:rPr>
          <w:rFonts w:ascii="Times New Roman" w:hAnsi="Times New Roman" w:cs="Times New Roman"/>
          <w:sz w:val="28"/>
          <w:szCs w:val="28"/>
        </w:rPr>
        <w:t>.</w:t>
      </w:r>
    </w:p>
    <w:p w:rsidR="00B241A4" w:rsidRPr="002E6020" w:rsidRDefault="00B241A4" w:rsidP="00B241A4">
      <w:pPr>
        <w:pStyle w:val="a5"/>
        <w:spacing w:line="360" w:lineRule="auto"/>
        <w:ind w:firstLine="567"/>
        <w:jc w:val="both"/>
        <w:rPr>
          <w:rFonts w:ascii="Times New Roman" w:hAnsi="Times New Roman" w:cs="Times New Roman"/>
          <w:sz w:val="28"/>
          <w:szCs w:val="28"/>
        </w:rPr>
      </w:pPr>
    </w:p>
    <w:p w:rsidR="00B241A4" w:rsidRDefault="00B241A4" w:rsidP="00B241A4">
      <w:pPr>
        <w:spacing w:line="360" w:lineRule="auto"/>
        <w:ind w:firstLine="851"/>
        <w:jc w:val="center"/>
        <w:rPr>
          <w:rFonts w:ascii="Times New Roman" w:hAnsi="Times New Roman" w:cs="Times New Roman"/>
          <w:sz w:val="28"/>
          <w:szCs w:val="28"/>
        </w:rPr>
      </w:pPr>
    </w:p>
    <w:p w:rsidR="00B241A4" w:rsidRDefault="00B241A4" w:rsidP="00B241A4">
      <w:pPr>
        <w:spacing w:line="360" w:lineRule="auto"/>
        <w:ind w:firstLine="851"/>
        <w:jc w:val="both"/>
        <w:rPr>
          <w:rFonts w:ascii="Times New Roman" w:eastAsia="Times New Roman" w:hAnsi="Times New Roman" w:cs="Times New Roman"/>
          <w:sz w:val="28"/>
          <w:szCs w:val="28"/>
          <w:lang w:eastAsia="ru-RU"/>
        </w:rPr>
      </w:pPr>
    </w:p>
    <w:p w:rsidR="00B241A4" w:rsidRPr="005016EC" w:rsidRDefault="00B241A4" w:rsidP="00B241A4"/>
    <w:p w:rsidR="00766539" w:rsidRDefault="00766539"/>
    <w:sectPr w:rsidR="00766539" w:rsidSect="00762D84">
      <w:footnotePr>
        <w:numRestart w:val="eachPage"/>
      </w:footnotePr>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DCB" w:rsidRDefault="00692DCB" w:rsidP="00B241A4">
      <w:r>
        <w:separator/>
      </w:r>
    </w:p>
  </w:endnote>
  <w:endnote w:type="continuationSeparator" w:id="0">
    <w:p w:rsidR="00692DCB" w:rsidRDefault="00692DCB" w:rsidP="00B2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CC"/>
    <w:family w:val="roman"/>
    <w:pitch w:val="variable"/>
    <w:sig w:usb0="E0000AFF" w:usb1="500078FF" w:usb2="00000021" w:usb3="00000000" w:csb0="000001BF" w:csb1="00000000"/>
  </w:font>
  <w:font w:name="Droid Sans Fallback">
    <w:altName w:val="Times New Roman"/>
    <w:panose1 w:val="020B0604020202020204"/>
    <w:charset w:val="01"/>
    <w:family w:val="auto"/>
    <w:pitch w:val="variable"/>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DCB" w:rsidRDefault="00692DCB" w:rsidP="00B241A4">
      <w:r>
        <w:separator/>
      </w:r>
    </w:p>
  </w:footnote>
  <w:footnote w:type="continuationSeparator" w:id="0">
    <w:p w:rsidR="00692DCB" w:rsidRDefault="00692DCB" w:rsidP="00B241A4">
      <w:r>
        <w:continuationSeparator/>
      </w:r>
    </w:p>
  </w:footnote>
  <w:footnote w:id="1">
    <w:p w:rsidR="00B241A4" w:rsidRPr="002E6020" w:rsidRDefault="00B241A4" w:rsidP="00B241A4">
      <w:pPr>
        <w:pStyle w:val="a5"/>
        <w:ind w:firstLine="567"/>
        <w:jc w:val="both"/>
        <w:rPr>
          <w:rFonts w:ascii="Times New Roman" w:hAnsi="Times New Roman" w:cs="Times New Roman"/>
          <w:sz w:val="24"/>
          <w:szCs w:val="24"/>
        </w:rPr>
      </w:pPr>
      <w:r w:rsidRPr="002E6020">
        <w:rPr>
          <w:rStyle w:val="a7"/>
          <w:rFonts w:ascii="Times New Roman" w:hAnsi="Times New Roman" w:cs="Times New Roman"/>
          <w:sz w:val="24"/>
          <w:szCs w:val="24"/>
        </w:rPr>
        <w:footnoteRef/>
      </w:r>
      <w:r w:rsidRPr="002E6020">
        <w:rPr>
          <w:rFonts w:ascii="Times New Roman" w:hAnsi="Times New Roman" w:cs="Times New Roman"/>
          <w:sz w:val="24"/>
          <w:szCs w:val="24"/>
        </w:rPr>
        <w:t xml:space="preserve"> Например, постановление Двенадцатого арбитражного апелляционного суда от 14.03.2020 № 12АП-943/2020 по делу № А12-30854/2019, апелляционное определение Кемеровского областного суда от 03.07.2018 по делу № 33-6567/2018, постановление Арбитражного суда Волго-Вятского округа от 04.10.2018 № Ф01-4026/2018 по делу № А43-30952/2017, решение Ленинского районного суда города Иваново от 14.02.2020 по делу № 2а-360/2020, решение </w:t>
      </w:r>
      <w:proofErr w:type="spellStart"/>
      <w:r w:rsidRPr="002E6020">
        <w:rPr>
          <w:rFonts w:ascii="Times New Roman" w:hAnsi="Times New Roman" w:cs="Times New Roman"/>
          <w:sz w:val="24"/>
          <w:szCs w:val="24"/>
        </w:rPr>
        <w:t>Шигонского</w:t>
      </w:r>
      <w:proofErr w:type="spellEnd"/>
      <w:r w:rsidRPr="002E6020">
        <w:rPr>
          <w:rFonts w:ascii="Times New Roman" w:hAnsi="Times New Roman" w:cs="Times New Roman"/>
          <w:sz w:val="24"/>
          <w:szCs w:val="24"/>
        </w:rPr>
        <w:t xml:space="preserve"> районного суда (Самарская область) от 29.03.2021 по делу № 2А-187/2021. </w:t>
      </w:r>
    </w:p>
  </w:footnote>
  <w:footnote w:id="2">
    <w:p w:rsidR="00B241A4" w:rsidRPr="002E6020" w:rsidRDefault="00B241A4" w:rsidP="00B241A4">
      <w:pPr>
        <w:pStyle w:val="a5"/>
        <w:ind w:firstLine="567"/>
        <w:jc w:val="both"/>
        <w:rPr>
          <w:rFonts w:ascii="Times New Roman" w:hAnsi="Times New Roman" w:cs="Times New Roman"/>
          <w:sz w:val="24"/>
          <w:szCs w:val="24"/>
        </w:rPr>
      </w:pPr>
      <w:r w:rsidRPr="002E6020">
        <w:rPr>
          <w:rStyle w:val="a7"/>
          <w:rFonts w:ascii="Times New Roman" w:hAnsi="Times New Roman" w:cs="Times New Roman"/>
          <w:sz w:val="24"/>
          <w:szCs w:val="24"/>
        </w:rPr>
        <w:footnoteRef/>
      </w:r>
      <w:r w:rsidRPr="002E6020">
        <w:rPr>
          <w:rFonts w:ascii="Times New Roman" w:hAnsi="Times New Roman" w:cs="Times New Roman"/>
          <w:sz w:val="24"/>
          <w:szCs w:val="24"/>
        </w:rPr>
        <w:t xml:space="preserve"> См.: письма </w:t>
      </w:r>
      <w:proofErr w:type="spellStart"/>
      <w:r w:rsidRPr="002E6020">
        <w:rPr>
          <w:rFonts w:ascii="Times New Roman" w:hAnsi="Times New Roman" w:cs="Times New Roman"/>
          <w:sz w:val="24"/>
          <w:szCs w:val="24"/>
        </w:rPr>
        <w:t>Росреестра</w:t>
      </w:r>
      <w:proofErr w:type="spellEnd"/>
      <w:r w:rsidRPr="002E6020">
        <w:rPr>
          <w:rFonts w:ascii="Times New Roman" w:hAnsi="Times New Roman" w:cs="Times New Roman"/>
          <w:sz w:val="24"/>
          <w:szCs w:val="24"/>
        </w:rPr>
        <w:t xml:space="preserve"> от 28.09.2020 № 13-3521-АБ/20, от 01.10.2020 № 13-8646-АБ/20, от 01.12.2020 № 13-00437/20, письмо Минэкономразвития России от 06.04.2009 № Д 23-902.</w:t>
      </w:r>
    </w:p>
  </w:footnote>
  <w:footnote w:id="3">
    <w:p w:rsidR="00B241A4" w:rsidRDefault="00B241A4" w:rsidP="00B241A4">
      <w:pPr>
        <w:pStyle w:val="a5"/>
        <w:ind w:firstLine="567"/>
      </w:pPr>
      <w:r>
        <w:rPr>
          <w:rStyle w:val="a7"/>
        </w:rPr>
        <w:footnoteRef/>
      </w:r>
      <w:r>
        <w:t xml:space="preserve"> </w:t>
      </w:r>
      <w:proofErr w:type="spellStart"/>
      <w:r w:rsidRPr="002E6020">
        <w:rPr>
          <w:rFonts w:ascii="Times New Roman" w:hAnsi="Times New Roman" w:cs="Times New Roman"/>
          <w:sz w:val="24"/>
          <w:szCs w:val="24"/>
        </w:rPr>
        <w:t>Черданцев</w:t>
      </w:r>
      <w:proofErr w:type="spellEnd"/>
      <w:r w:rsidRPr="002E6020">
        <w:rPr>
          <w:rFonts w:ascii="Times New Roman" w:hAnsi="Times New Roman" w:cs="Times New Roman"/>
          <w:sz w:val="24"/>
          <w:szCs w:val="24"/>
        </w:rPr>
        <w:t xml:space="preserve"> А.Ф. Толкование советского права. – М.: Юридическая литература, 1979. С. </w:t>
      </w:r>
      <w:r w:rsidRPr="002E6020">
        <w:rPr>
          <w:rFonts w:ascii="Times New Roman" w:hAnsi="Times New Roman" w:cs="Times New Roman"/>
          <w:sz w:val="24"/>
          <w:szCs w:val="24"/>
        </w:rPr>
        <w:t>5-6.</w:t>
      </w:r>
      <w:bookmarkStart w:id="0" w:name="_GoBack"/>
      <w:bookmarkEnd w:id="0"/>
    </w:p>
  </w:footnote>
  <w:footnote w:id="4">
    <w:p w:rsidR="00B241A4" w:rsidRPr="008560BF" w:rsidRDefault="00B241A4" w:rsidP="00B241A4">
      <w:pPr>
        <w:pStyle w:val="a5"/>
        <w:ind w:firstLine="567"/>
        <w:rPr>
          <w:sz w:val="24"/>
          <w:szCs w:val="24"/>
        </w:rPr>
      </w:pPr>
      <w:r>
        <w:rPr>
          <w:rStyle w:val="a7"/>
        </w:rPr>
        <w:footnoteRef/>
      </w:r>
      <w:r>
        <w:t xml:space="preserve"> </w:t>
      </w:r>
      <w:proofErr w:type="spellStart"/>
      <w:r w:rsidRPr="008560BF">
        <w:rPr>
          <w:sz w:val="24"/>
          <w:szCs w:val="24"/>
        </w:rPr>
        <w:t>Капра</w:t>
      </w:r>
      <w:proofErr w:type="spellEnd"/>
      <w:r w:rsidRPr="008560BF">
        <w:rPr>
          <w:sz w:val="24"/>
          <w:szCs w:val="24"/>
        </w:rPr>
        <w:t xml:space="preserve"> Ф., У </w:t>
      </w:r>
      <w:proofErr w:type="spellStart"/>
      <w:r w:rsidRPr="008560BF">
        <w:rPr>
          <w:sz w:val="24"/>
          <w:szCs w:val="24"/>
        </w:rPr>
        <w:t>Маттеи</w:t>
      </w:r>
      <w:proofErr w:type="spellEnd"/>
      <w:r w:rsidRPr="008560BF">
        <w:rPr>
          <w:sz w:val="24"/>
          <w:szCs w:val="24"/>
        </w:rPr>
        <w:t xml:space="preserve">. Экология права. На пути к правовой системе в гармонизации с природой и обществом. М., СПб. </w:t>
      </w:r>
      <w:r>
        <w:rPr>
          <w:sz w:val="24"/>
          <w:szCs w:val="24"/>
        </w:rPr>
        <w:t>Издательство Института Гайдара.</w:t>
      </w:r>
      <w:r w:rsidRPr="008560BF">
        <w:rPr>
          <w:sz w:val="24"/>
          <w:szCs w:val="24"/>
        </w:rPr>
        <w:t xml:space="preserve"> 2021. С. 56</w:t>
      </w:r>
    </w:p>
  </w:footnote>
  <w:footnote w:id="5">
    <w:p w:rsidR="00B241A4" w:rsidRPr="002E6020" w:rsidRDefault="00B241A4" w:rsidP="00B241A4">
      <w:pPr>
        <w:pStyle w:val="a5"/>
        <w:ind w:firstLine="567"/>
        <w:rPr>
          <w:rFonts w:ascii="Times New Roman" w:hAnsi="Times New Roman" w:cs="Times New Roman"/>
          <w:sz w:val="24"/>
          <w:szCs w:val="24"/>
        </w:rPr>
      </w:pPr>
      <w:r w:rsidRPr="002E6020">
        <w:rPr>
          <w:rStyle w:val="a7"/>
          <w:rFonts w:ascii="Times New Roman" w:hAnsi="Times New Roman" w:cs="Times New Roman"/>
          <w:sz w:val="24"/>
          <w:szCs w:val="24"/>
        </w:rPr>
        <w:footnoteRef/>
      </w:r>
      <w:r w:rsidRPr="002E6020">
        <w:rPr>
          <w:rFonts w:ascii="Times New Roman" w:hAnsi="Times New Roman" w:cs="Times New Roman"/>
          <w:sz w:val="24"/>
          <w:szCs w:val="24"/>
        </w:rPr>
        <w:t xml:space="preserve"> </w:t>
      </w:r>
      <w:proofErr w:type="spellStart"/>
      <w:r w:rsidRPr="002E6020">
        <w:rPr>
          <w:rFonts w:ascii="Times New Roman" w:hAnsi="Times New Roman" w:cs="Times New Roman"/>
          <w:sz w:val="24"/>
          <w:szCs w:val="24"/>
        </w:rPr>
        <w:t>Черданцев</w:t>
      </w:r>
      <w:proofErr w:type="spellEnd"/>
      <w:r w:rsidRPr="002E6020">
        <w:rPr>
          <w:rFonts w:ascii="Times New Roman" w:hAnsi="Times New Roman" w:cs="Times New Roman"/>
          <w:sz w:val="24"/>
          <w:szCs w:val="24"/>
        </w:rPr>
        <w:t xml:space="preserve"> А.Ф. Толкование советского права. – М.: Юридическая литература, 1979. С. 5-6.</w:t>
      </w:r>
    </w:p>
  </w:footnote>
  <w:footnote w:id="6">
    <w:p w:rsidR="00B241A4" w:rsidRPr="002E6020" w:rsidRDefault="00B241A4" w:rsidP="00B241A4">
      <w:pPr>
        <w:pStyle w:val="a5"/>
        <w:ind w:firstLine="567"/>
        <w:jc w:val="both"/>
        <w:rPr>
          <w:rFonts w:ascii="Times New Roman" w:hAnsi="Times New Roman" w:cs="Times New Roman"/>
          <w:sz w:val="24"/>
          <w:szCs w:val="24"/>
        </w:rPr>
      </w:pPr>
      <w:r w:rsidRPr="002E6020">
        <w:rPr>
          <w:rStyle w:val="a7"/>
          <w:rFonts w:ascii="Times New Roman" w:hAnsi="Times New Roman" w:cs="Times New Roman"/>
          <w:sz w:val="24"/>
          <w:szCs w:val="24"/>
        </w:rPr>
        <w:footnoteRef/>
      </w:r>
      <w:r w:rsidRPr="002E6020">
        <w:rPr>
          <w:rFonts w:ascii="Times New Roman" w:hAnsi="Times New Roman" w:cs="Times New Roman"/>
          <w:sz w:val="24"/>
          <w:szCs w:val="24"/>
        </w:rPr>
        <w:t xml:space="preserve"> </w:t>
      </w:r>
      <w:proofErr w:type="spellStart"/>
      <w:r w:rsidRPr="002E6020">
        <w:rPr>
          <w:rFonts w:ascii="Times New Roman" w:hAnsi="Times New Roman" w:cs="Times New Roman"/>
          <w:sz w:val="24"/>
          <w:szCs w:val="24"/>
        </w:rPr>
        <w:t>Ротань</w:t>
      </w:r>
      <w:proofErr w:type="spellEnd"/>
      <w:r w:rsidRPr="002E6020">
        <w:rPr>
          <w:rFonts w:ascii="Times New Roman" w:hAnsi="Times New Roman" w:cs="Times New Roman"/>
          <w:sz w:val="24"/>
          <w:szCs w:val="24"/>
        </w:rPr>
        <w:t xml:space="preserve"> В.Г. Новейшее учение о толковании (по материалам гражданского и других отраслей права): монография / В.Г. </w:t>
      </w:r>
      <w:proofErr w:type="spellStart"/>
      <w:r w:rsidRPr="002E6020">
        <w:rPr>
          <w:rFonts w:ascii="Times New Roman" w:hAnsi="Times New Roman" w:cs="Times New Roman"/>
          <w:sz w:val="24"/>
          <w:szCs w:val="24"/>
        </w:rPr>
        <w:t>Ротань</w:t>
      </w:r>
      <w:proofErr w:type="spellEnd"/>
      <w:r w:rsidRPr="002E6020">
        <w:rPr>
          <w:rFonts w:ascii="Times New Roman" w:hAnsi="Times New Roman" w:cs="Times New Roman"/>
          <w:sz w:val="24"/>
          <w:szCs w:val="24"/>
        </w:rPr>
        <w:t xml:space="preserve">, О.Е. Сонин, Ю.В. Черткова; руководитель авторского коллектива и ответственный редактор В.Г. </w:t>
      </w:r>
      <w:proofErr w:type="spellStart"/>
      <w:r w:rsidRPr="002E6020">
        <w:rPr>
          <w:rFonts w:ascii="Times New Roman" w:hAnsi="Times New Roman" w:cs="Times New Roman"/>
          <w:sz w:val="24"/>
          <w:szCs w:val="24"/>
        </w:rPr>
        <w:t>Ротань</w:t>
      </w:r>
      <w:proofErr w:type="spellEnd"/>
      <w:r w:rsidRPr="002E6020">
        <w:rPr>
          <w:rFonts w:ascii="Times New Roman" w:hAnsi="Times New Roman" w:cs="Times New Roman"/>
          <w:sz w:val="24"/>
          <w:szCs w:val="24"/>
        </w:rPr>
        <w:t>. – Симферополь: 2019. – С. 45-46 (792 с.)</w:t>
      </w:r>
    </w:p>
  </w:footnote>
  <w:footnote w:id="7">
    <w:p w:rsidR="00B241A4" w:rsidRPr="002E6020" w:rsidRDefault="00B241A4" w:rsidP="00B241A4">
      <w:pPr>
        <w:pStyle w:val="a5"/>
        <w:ind w:firstLine="567"/>
        <w:rPr>
          <w:rFonts w:ascii="Times New Roman" w:hAnsi="Times New Roman" w:cs="Times New Roman"/>
          <w:sz w:val="24"/>
          <w:szCs w:val="24"/>
        </w:rPr>
      </w:pPr>
      <w:r w:rsidRPr="002E6020">
        <w:rPr>
          <w:rStyle w:val="a7"/>
          <w:rFonts w:ascii="Times New Roman" w:hAnsi="Times New Roman" w:cs="Times New Roman"/>
          <w:sz w:val="24"/>
          <w:szCs w:val="24"/>
        </w:rPr>
        <w:footnoteRef/>
      </w:r>
      <w:r w:rsidRPr="002E6020">
        <w:rPr>
          <w:rFonts w:ascii="Times New Roman" w:hAnsi="Times New Roman" w:cs="Times New Roman"/>
          <w:sz w:val="24"/>
          <w:szCs w:val="24"/>
        </w:rPr>
        <w:t xml:space="preserve"> </w:t>
      </w:r>
      <w:proofErr w:type="spellStart"/>
      <w:r w:rsidRPr="002E6020">
        <w:rPr>
          <w:rFonts w:ascii="Times New Roman" w:hAnsi="Times New Roman" w:cs="Times New Roman"/>
          <w:sz w:val="24"/>
          <w:szCs w:val="24"/>
        </w:rPr>
        <w:t>Иеринг</w:t>
      </w:r>
      <w:proofErr w:type="spellEnd"/>
      <w:r w:rsidRPr="002E6020">
        <w:rPr>
          <w:rFonts w:ascii="Times New Roman" w:hAnsi="Times New Roman" w:cs="Times New Roman"/>
          <w:sz w:val="24"/>
          <w:szCs w:val="24"/>
        </w:rPr>
        <w:t xml:space="preserve"> </w:t>
      </w:r>
      <w:proofErr w:type="spellStart"/>
      <w:r w:rsidRPr="002E6020">
        <w:rPr>
          <w:rFonts w:ascii="Times New Roman" w:hAnsi="Times New Roman" w:cs="Times New Roman"/>
          <w:sz w:val="24"/>
          <w:szCs w:val="24"/>
        </w:rPr>
        <w:t>Р.ф</w:t>
      </w:r>
      <w:proofErr w:type="spellEnd"/>
      <w:r w:rsidRPr="002E6020">
        <w:rPr>
          <w:rFonts w:ascii="Times New Roman" w:hAnsi="Times New Roman" w:cs="Times New Roman"/>
          <w:sz w:val="24"/>
          <w:szCs w:val="24"/>
        </w:rPr>
        <w:t xml:space="preserve">. Избранные труди. В 2 т. Т. </w:t>
      </w:r>
      <w:r w:rsidRPr="002E6020">
        <w:rPr>
          <w:rFonts w:ascii="Times New Roman" w:hAnsi="Times New Roman" w:cs="Times New Roman"/>
          <w:sz w:val="24"/>
          <w:szCs w:val="24"/>
          <w:lang w:val="en-GB"/>
        </w:rPr>
        <w:t>II</w:t>
      </w:r>
      <w:r w:rsidRPr="002E6020">
        <w:rPr>
          <w:rFonts w:ascii="Times New Roman" w:hAnsi="Times New Roman" w:cs="Times New Roman"/>
          <w:sz w:val="24"/>
          <w:szCs w:val="24"/>
        </w:rPr>
        <w:t>. – СПб.: Юридический Центр Пресс, 2006. – С. 358.</w:t>
      </w:r>
    </w:p>
  </w:footnote>
  <w:footnote w:id="8">
    <w:p w:rsidR="00B241A4" w:rsidRPr="00EF0875" w:rsidRDefault="00B241A4" w:rsidP="00B241A4">
      <w:pPr>
        <w:ind w:firstLine="567"/>
        <w:jc w:val="both"/>
        <w:rPr>
          <w:rFonts w:ascii="Times New Roman" w:eastAsia="Times New Roman" w:hAnsi="Times New Roman" w:cs="Times New Roman"/>
          <w:lang w:eastAsia="ru-RU"/>
        </w:rPr>
      </w:pPr>
      <w:r w:rsidRPr="002E6020">
        <w:rPr>
          <w:rStyle w:val="a7"/>
          <w:rFonts w:ascii="Times New Roman" w:hAnsi="Times New Roman" w:cs="Times New Roman"/>
        </w:rPr>
        <w:footnoteRef/>
      </w:r>
      <w:r w:rsidRPr="002E6020">
        <w:rPr>
          <w:rFonts w:ascii="Times New Roman" w:hAnsi="Times New Roman" w:cs="Times New Roman"/>
        </w:rPr>
        <w:t xml:space="preserve"> См. более подробно: Николаева С. Нормы дефиниции: понятие и принципы //  </w:t>
      </w:r>
      <w:hyperlink r:id="rId1" w:history="1">
        <w:r w:rsidRPr="008560BF">
          <w:rPr>
            <w:rStyle w:val="a8"/>
            <w:rFonts w:ascii="Times New Roman" w:eastAsia="Times New Roman" w:hAnsi="Times New Roman" w:cs="Times New Roman"/>
            <w:lang w:eastAsia="ru-RU"/>
          </w:rPr>
          <w:t>https://fb.ru/article/268043/normyi-definitsii-ponyatie-i-rintsipyi?ysclid=lbxbc1ma37756718254</w:t>
        </w:r>
      </w:hyperlink>
    </w:p>
    <w:p w:rsidR="00B241A4" w:rsidRPr="002E6020" w:rsidRDefault="00B241A4" w:rsidP="00B241A4">
      <w:pPr>
        <w:pStyle w:val="a5"/>
        <w:ind w:firstLine="567"/>
        <w:rPr>
          <w:rFonts w:ascii="Times New Roman" w:hAnsi="Times New Roman" w:cs="Times New Roman"/>
          <w:sz w:val="24"/>
          <w:szCs w:val="24"/>
        </w:rPr>
      </w:pPr>
    </w:p>
  </w:footnote>
  <w:footnote w:id="9">
    <w:p w:rsidR="00B241A4" w:rsidRPr="002E6020" w:rsidRDefault="00B241A4" w:rsidP="00B241A4">
      <w:pPr>
        <w:ind w:firstLine="567"/>
        <w:jc w:val="both"/>
        <w:rPr>
          <w:rFonts w:ascii="Times New Roman" w:hAnsi="Times New Roman" w:cs="Times New Roman"/>
        </w:rPr>
      </w:pPr>
      <w:r w:rsidRPr="002E6020">
        <w:rPr>
          <w:rStyle w:val="a7"/>
          <w:rFonts w:ascii="Times New Roman" w:hAnsi="Times New Roman" w:cs="Times New Roman"/>
        </w:rPr>
        <w:footnoteRef/>
      </w:r>
      <w:r w:rsidRPr="002E6020">
        <w:rPr>
          <w:rFonts w:ascii="Times New Roman" w:hAnsi="Times New Roman" w:cs="Times New Roman"/>
        </w:rPr>
        <w:t xml:space="preserve"> </w:t>
      </w:r>
      <w:r w:rsidRPr="002E6020">
        <w:rPr>
          <w:rFonts w:ascii="Times New Roman" w:eastAsia="Times New Roman" w:hAnsi="Times New Roman" w:cs="Times New Roman"/>
          <w:bCs/>
          <w:color w:val="000000"/>
          <w:lang w:eastAsia="ru-RU"/>
        </w:rPr>
        <w:t>Постановление Арбитражного суда Московского округа от 17 октября 2019 г. по делу № А40-229832/18.</w:t>
      </w:r>
    </w:p>
  </w:footnote>
  <w:footnote w:id="10">
    <w:p w:rsidR="00B241A4" w:rsidRPr="002E6020" w:rsidRDefault="00B241A4" w:rsidP="00B241A4">
      <w:pPr>
        <w:ind w:firstLine="567"/>
        <w:jc w:val="both"/>
        <w:rPr>
          <w:rFonts w:ascii="Times New Roman" w:hAnsi="Times New Roman" w:cs="Times New Roman"/>
        </w:rPr>
      </w:pPr>
      <w:r w:rsidRPr="002E6020">
        <w:rPr>
          <w:rStyle w:val="a7"/>
          <w:rFonts w:ascii="Times New Roman" w:hAnsi="Times New Roman" w:cs="Times New Roman"/>
        </w:rPr>
        <w:footnoteRef/>
      </w:r>
      <w:r w:rsidRPr="002E6020">
        <w:rPr>
          <w:rFonts w:ascii="Times New Roman" w:hAnsi="Times New Roman" w:cs="Times New Roman"/>
        </w:rPr>
        <w:t xml:space="preserve"> </w:t>
      </w:r>
      <w:r w:rsidRPr="002E6020">
        <w:rPr>
          <w:rFonts w:ascii="Times New Roman" w:eastAsia="Times New Roman" w:hAnsi="Times New Roman" w:cs="Times New Roman"/>
          <w:bCs/>
          <w:color w:val="000000"/>
          <w:lang w:eastAsia="ru-RU"/>
        </w:rPr>
        <w:t>Постановление Девятого арбитражного апелляционного суда от 27 июня 2019 г. N 09АП-14821/2019 по делу № А40- 229832/18.</w:t>
      </w:r>
    </w:p>
  </w:footnote>
  <w:footnote w:id="11">
    <w:p w:rsidR="00B241A4" w:rsidRPr="002E6020" w:rsidRDefault="00B241A4" w:rsidP="00B241A4">
      <w:pPr>
        <w:ind w:firstLine="567"/>
        <w:jc w:val="both"/>
        <w:rPr>
          <w:rFonts w:ascii="Times New Roman" w:eastAsia="Times New Roman" w:hAnsi="Times New Roman" w:cs="Times New Roman"/>
          <w:lang w:eastAsia="ru-RU"/>
        </w:rPr>
      </w:pPr>
      <w:r w:rsidRPr="002E6020">
        <w:rPr>
          <w:rStyle w:val="a7"/>
          <w:rFonts w:ascii="Times New Roman" w:hAnsi="Times New Roman" w:cs="Times New Roman"/>
        </w:rPr>
        <w:footnoteRef/>
      </w:r>
      <w:r w:rsidRPr="002E6020">
        <w:rPr>
          <w:rFonts w:ascii="Times New Roman" w:hAnsi="Times New Roman" w:cs="Times New Roman"/>
        </w:rPr>
        <w:t xml:space="preserve"> Решение </w:t>
      </w:r>
      <w:r w:rsidRPr="002E6020">
        <w:rPr>
          <w:rFonts w:ascii="Times New Roman" w:eastAsia="Times New Roman" w:hAnsi="Times New Roman" w:cs="Times New Roman"/>
          <w:color w:val="000000"/>
          <w:shd w:val="clear" w:color="auto" w:fill="FFFFFF"/>
          <w:lang w:eastAsia="ru-RU"/>
        </w:rPr>
        <w:t xml:space="preserve">Арбитражный суда Ханты-Мансийского автономного округа – Югры. </w:t>
      </w:r>
      <w:r w:rsidRPr="002E6020">
        <w:rPr>
          <w:rFonts w:ascii="Times New Roman" w:eastAsia="Times New Roman" w:hAnsi="Times New Roman" w:cs="Times New Roman"/>
          <w:bCs/>
          <w:color w:val="000000"/>
          <w:bdr w:val="none" w:sz="0" w:space="0" w:color="auto" w:frame="1"/>
          <w:shd w:val="clear" w:color="auto" w:fill="FFFFFF"/>
          <w:lang w:eastAsia="ru-RU"/>
        </w:rPr>
        <w:t>Дело № А75-8154/2021 от 2 сентября 2021 года г. Ханты-Мансийск</w:t>
      </w:r>
    </w:p>
    <w:p w:rsidR="00B241A4" w:rsidRPr="002E6020" w:rsidRDefault="00B241A4" w:rsidP="00B241A4">
      <w:pPr>
        <w:pStyle w:val="a5"/>
        <w:ind w:firstLine="567"/>
        <w:jc w:val="both"/>
        <w:rPr>
          <w:rFonts w:ascii="Times New Roman" w:hAnsi="Times New Roman" w:cs="Times New Roman"/>
          <w:sz w:val="24"/>
          <w:szCs w:val="24"/>
        </w:rPr>
      </w:pPr>
    </w:p>
  </w:footnote>
  <w:footnote w:id="12">
    <w:p w:rsidR="00B241A4" w:rsidRPr="002E6020" w:rsidRDefault="00B241A4" w:rsidP="00B241A4">
      <w:pPr>
        <w:pStyle w:val="a5"/>
        <w:ind w:firstLine="567"/>
        <w:rPr>
          <w:rFonts w:ascii="Times New Roman" w:hAnsi="Times New Roman" w:cs="Times New Roman"/>
          <w:sz w:val="24"/>
          <w:szCs w:val="24"/>
        </w:rPr>
      </w:pPr>
      <w:r w:rsidRPr="002E6020">
        <w:rPr>
          <w:rStyle w:val="a7"/>
          <w:rFonts w:ascii="Times New Roman" w:hAnsi="Times New Roman" w:cs="Times New Roman"/>
          <w:sz w:val="24"/>
          <w:szCs w:val="24"/>
        </w:rPr>
        <w:footnoteRef/>
      </w:r>
      <w:r w:rsidRPr="002E6020">
        <w:rPr>
          <w:rFonts w:ascii="Times New Roman" w:hAnsi="Times New Roman" w:cs="Times New Roman"/>
          <w:sz w:val="24"/>
          <w:szCs w:val="24"/>
        </w:rPr>
        <w:t xml:space="preserve"> https://sozd.duma.gov.ru/bill/221206-8?ysclid=lbv46ywumr834374145</w:t>
      </w:r>
    </w:p>
  </w:footnote>
  <w:footnote w:id="13">
    <w:p w:rsidR="00B241A4" w:rsidRPr="002E6020" w:rsidRDefault="00B241A4" w:rsidP="00B241A4">
      <w:pPr>
        <w:pStyle w:val="a5"/>
        <w:ind w:firstLine="567"/>
        <w:jc w:val="both"/>
        <w:rPr>
          <w:rFonts w:ascii="Times New Roman" w:hAnsi="Times New Roman" w:cs="Times New Roman"/>
          <w:sz w:val="24"/>
          <w:szCs w:val="24"/>
        </w:rPr>
      </w:pPr>
      <w:r w:rsidRPr="002E6020">
        <w:rPr>
          <w:rStyle w:val="a7"/>
          <w:rFonts w:ascii="Times New Roman" w:hAnsi="Times New Roman" w:cs="Times New Roman"/>
          <w:sz w:val="24"/>
          <w:szCs w:val="24"/>
        </w:rPr>
        <w:footnoteRef/>
      </w:r>
      <w:r w:rsidRPr="002E6020">
        <w:rPr>
          <w:rFonts w:ascii="Times New Roman" w:hAnsi="Times New Roman" w:cs="Times New Roman"/>
          <w:sz w:val="24"/>
          <w:szCs w:val="24"/>
        </w:rPr>
        <w:t xml:space="preserve"> См.: Распоряжение Правительства Российской Федерации от 31.01.2017 № 147-р «О целевых моделях упрощения процедур ведения бизнеса и повышения инвестиционной привлекательности субъектов Российской Федерации» // https://www.consultant.ru/document/cons_doc_LAW_212324/f62ee45faefd8e2a11d6d88941ac66824f848bc2/?ysclid=lbxf4k12dy921076858.</w:t>
      </w:r>
    </w:p>
  </w:footnote>
  <w:footnote w:id="14">
    <w:p w:rsidR="00B241A4" w:rsidRPr="002E6020" w:rsidRDefault="00B241A4" w:rsidP="00B241A4">
      <w:pPr>
        <w:pStyle w:val="a5"/>
        <w:ind w:firstLine="567"/>
        <w:jc w:val="both"/>
        <w:rPr>
          <w:rFonts w:ascii="Times New Roman" w:hAnsi="Times New Roman" w:cs="Times New Roman"/>
          <w:sz w:val="24"/>
          <w:szCs w:val="24"/>
        </w:rPr>
      </w:pPr>
      <w:r w:rsidRPr="002E6020">
        <w:rPr>
          <w:rStyle w:val="a7"/>
          <w:rFonts w:ascii="Times New Roman" w:hAnsi="Times New Roman" w:cs="Times New Roman"/>
          <w:sz w:val="24"/>
          <w:szCs w:val="24"/>
        </w:rPr>
        <w:footnoteRef/>
      </w:r>
      <w:r w:rsidRPr="002E6020">
        <w:rPr>
          <w:rFonts w:ascii="Times New Roman" w:hAnsi="Times New Roman" w:cs="Times New Roman"/>
          <w:sz w:val="24"/>
          <w:szCs w:val="24"/>
        </w:rPr>
        <w:t xml:space="preserve"> Словарь русского языка: </w:t>
      </w:r>
      <w:proofErr w:type="gramStart"/>
      <w:r w:rsidRPr="002E6020">
        <w:rPr>
          <w:rFonts w:ascii="Times New Roman" w:hAnsi="Times New Roman" w:cs="Times New Roman"/>
          <w:sz w:val="24"/>
          <w:szCs w:val="24"/>
        </w:rPr>
        <w:t>В</w:t>
      </w:r>
      <w:proofErr w:type="gramEnd"/>
      <w:r w:rsidRPr="002E6020">
        <w:rPr>
          <w:rFonts w:ascii="Times New Roman" w:hAnsi="Times New Roman" w:cs="Times New Roman"/>
          <w:sz w:val="24"/>
          <w:szCs w:val="24"/>
        </w:rPr>
        <w:t xml:space="preserve"> 4-х т. / АНСССР, Ин-т рус. яз.; Под ред. А.П. Евгеньевой. – 2-е изд., </w:t>
      </w:r>
      <w:proofErr w:type="spellStart"/>
      <w:r w:rsidRPr="002E6020">
        <w:rPr>
          <w:rFonts w:ascii="Times New Roman" w:hAnsi="Times New Roman" w:cs="Times New Roman"/>
          <w:sz w:val="24"/>
          <w:szCs w:val="24"/>
        </w:rPr>
        <w:t>испр</w:t>
      </w:r>
      <w:proofErr w:type="spellEnd"/>
      <w:r w:rsidRPr="002E6020">
        <w:rPr>
          <w:rFonts w:ascii="Times New Roman" w:hAnsi="Times New Roman" w:cs="Times New Roman"/>
          <w:sz w:val="24"/>
          <w:szCs w:val="24"/>
        </w:rPr>
        <w:t>. И доп. – М.: Русский язык, 1981. Т. 1. А-Й. 1981. С. 180.</w:t>
      </w:r>
    </w:p>
  </w:footnote>
  <w:footnote w:id="15">
    <w:p w:rsidR="00B241A4" w:rsidRPr="002E6020" w:rsidRDefault="00B241A4" w:rsidP="00B241A4">
      <w:pPr>
        <w:pStyle w:val="a5"/>
        <w:ind w:firstLine="567"/>
        <w:jc w:val="both"/>
        <w:rPr>
          <w:rFonts w:ascii="Times New Roman" w:hAnsi="Times New Roman" w:cs="Times New Roman"/>
          <w:sz w:val="24"/>
          <w:szCs w:val="24"/>
        </w:rPr>
      </w:pPr>
      <w:r w:rsidRPr="002E6020">
        <w:rPr>
          <w:rStyle w:val="a7"/>
          <w:rFonts w:ascii="Times New Roman" w:hAnsi="Times New Roman" w:cs="Times New Roman"/>
          <w:sz w:val="24"/>
          <w:szCs w:val="24"/>
        </w:rPr>
        <w:footnoteRef/>
      </w:r>
      <w:r w:rsidRPr="002E6020">
        <w:rPr>
          <w:rFonts w:ascii="Times New Roman" w:hAnsi="Times New Roman" w:cs="Times New Roman"/>
          <w:sz w:val="24"/>
          <w:szCs w:val="24"/>
        </w:rPr>
        <w:t xml:space="preserve"> Словарь русского языка: </w:t>
      </w:r>
      <w:proofErr w:type="gramStart"/>
      <w:r w:rsidRPr="002E6020">
        <w:rPr>
          <w:rFonts w:ascii="Times New Roman" w:hAnsi="Times New Roman" w:cs="Times New Roman"/>
          <w:sz w:val="24"/>
          <w:szCs w:val="24"/>
        </w:rPr>
        <w:t>В</w:t>
      </w:r>
      <w:proofErr w:type="gramEnd"/>
      <w:r w:rsidRPr="002E6020">
        <w:rPr>
          <w:rFonts w:ascii="Times New Roman" w:hAnsi="Times New Roman" w:cs="Times New Roman"/>
          <w:sz w:val="24"/>
          <w:szCs w:val="24"/>
        </w:rPr>
        <w:t xml:space="preserve"> 4-х т. / АНСССР, Ин-т рус. яз.; Под ред. А.П. Евгеньевой. – 2-е изд., </w:t>
      </w:r>
      <w:proofErr w:type="spellStart"/>
      <w:r w:rsidRPr="002E6020">
        <w:rPr>
          <w:rFonts w:ascii="Times New Roman" w:hAnsi="Times New Roman" w:cs="Times New Roman"/>
          <w:sz w:val="24"/>
          <w:szCs w:val="24"/>
        </w:rPr>
        <w:t>испр</w:t>
      </w:r>
      <w:proofErr w:type="spellEnd"/>
      <w:r w:rsidRPr="002E6020">
        <w:rPr>
          <w:rFonts w:ascii="Times New Roman" w:hAnsi="Times New Roman" w:cs="Times New Roman"/>
          <w:sz w:val="24"/>
          <w:szCs w:val="24"/>
        </w:rPr>
        <w:t>. И доп. – М.: Русский язык, 1981. Т. 1. А-Й. 1981. С. 180. С. 181.</w:t>
      </w:r>
    </w:p>
  </w:footnote>
  <w:footnote w:id="16">
    <w:p w:rsidR="00B241A4" w:rsidRPr="002E6020" w:rsidRDefault="00B241A4" w:rsidP="00B241A4">
      <w:pPr>
        <w:pStyle w:val="a5"/>
        <w:ind w:firstLine="567"/>
        <w:jc w:val="both"/>
        <w:rPr>
          <w:rFonts w:ascii="Times New Roman" w:hAnsi="Times New Roman" w:cs="Times New Roman"/>
          <w:sz w:val="24"/>
          <w:szCs w:val="24"/>
        </w:rPr>
      </w:pPr>
      <w:r w:rsidRPr="002E6020">
        <w:rPr>
          <w:rStyle w:val="a7"/>
          <w:rFonts w:ascii="Times New Roman" w:hAnsi="Times New Roman" w:cs="Times New Roman"/>
          <w:sz w:val="24"/>
          <w:szCs w:val="24"/>
        </w:rPr>
        <w:footnoteRef/>
      </w:r>
      <w:r w:rsidRPr="002E6020">
        <w:rPr>
          <w:rFonts w:ascii="Times New Roman" w:hAnsi="Times New Roman" w:cs="Times New Roman"/>
          <w:sz w:val="24"/>
          <w:szCs w:val="24"/>
        </w:rPr>
        <w:t xml:space="preserve"> </w:t>
      </w:r>
      <w:proofErr w:type="spellStart"/>
      <w:r w:rsidRPr="002E6020">
        <w:rPr>
          <w:rFonts w:ascii="Times New Roman" w:hAnsi="Times New Roman" w:cs="Times New Roman"/>
          <w:sz w:val="24"/>
          <w:szCs w:val="24"/>
        </w:rPr>
        <w:t>Камышанский</w:t>
      </w:r>
      <w:proofErr w:type="spellEnd"/>
      <w:r w:rsidRPr="002E6020">
        <w:rPr>
          <w:rFonts w:ascii="Times New Roman" w:hAnsi="Times New Roman" w:cs="Times New Roman"/>
          <w:sz w:val="24"/>
          <w:szCs w:val="24"/>
        </w:rPr>
        <w:t xml:space="preserve"> В.П., Руденко Е.Ю. Толкование гражданско-правовых актов: учеб. пособие / В.П. </w:t>
      </w:r>
      <w:proofErr w:type="spellStart"/>
      <w:r w:rsidRPr="002E6020">
        <w:rPr>
          <w:rFonts w:ascii="Times New Roman" w:hAnsi="Times New Roman" w:cs="Times New Roman"/>
          <w:sz w:val="24"/>
          <w:szCs w:val="24"/>
        </w:rPr>
        <w:t>Камышанский</w:t>
      </w:r>
      <w:proofErr w:type="spellEnd"/>
      <w:r w:rsidRPr="002E6020">
        <w:rPr>
          <w:rFonts w:ascii="Times New Roman" w:hAnsi="Times New Roman" w:cs="Times New Roman"/>
          <w:sz w:val="24"/>
          <w:szCs w:val="24"/>
        </w:rPr>
        <w:t xml:space="preserve">, Е.Ю. Руденко. – Краснодар: </w:t>
      </w:r>
      <w:proofErr w:type="spellStart"/>
      <w:r w:rsidRPr="002E6020">
        <w:rPr>
          <w:rFonts w:ascii="Times New Roman" w:hAnsi="Times New Roman" w:cs="Times New Roman"/>
          <w:sz w:val="24"/>
          <w:szCs w:val="24"/>
        </w:rPr>
        <w:t>КубГАУ</w:t>
      </w:r>
      <w:proofErr w:type="spellEnd"/>
      <w:r w:rsidRPr="002E6020">
        <w:rPr>
          <w:rFonts w:ascii="Times New Roman" w:hAnsi="Times New Roman" w:cs="Times New Roman"/>
          <w:sz w:val="24"/>
          <w:szCs w:val="24"/>
        </w:rPr>
        <w:t>, 2021. - С. 6.</w:t>
      </w:r>
    </w:p>
  </w:footnote>
  <w:footnote w:id="17">
    <w:p w:rsidR="00B241A4" w:rsidRPr="00EC43B8" w:rsidRDefault="00B241A4" w:rsidP="00B241A4">
      <w:pPr>
        <w:pStyle w:val="a5"/>
        <w:ind w:firstLine="567"/>
        <w:jc w:val="both"/>
        <w:rPr>
          <w:sz w:val="24"/>
          <w:szCs w:val="24"/>
        </w:rPr>
      </w:pPr>
      <w:r>
        <w:rPr>
          <w:rStyle w:val="a7"/>
        </w:rPr>
        <w:footnoteRef/>
      </w:r>
      <w:r>
        <w:t xml:space="preserve"> </w:t>
      </w:r>
      <w:r>
        <w:rPr>
          <w:sz w:val="24"/>
          <w:szCs w:val="24"/>
        </w:rPr>
        <w:t xml:space="preserve">Монтескье Ш. О духе законов и об отношениях, в которых законы должны находиться к устройству каждого правления, к нравам, климату, религии, торговле и т.д. СПб.: </w:t>
      </w:r>
      <w:proofErr w:type="spellStart"/>
      <w:r>
        <w:rPr>
          <w:sz w:val="24"/>
          <w:szCs w:val="24"/>
        </w:rPr>
        <w:t>Альфарет</w:t>
      </w:r>
      <w:proofErr w:type="spellEnd"/>
      <w:r>
        <w:rPr>
          <w:sz w:val="24"/>
          <w:szCs w:val="24"/>
        </w:rPr>
        <w:t>, 2011. С. 156.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C53E9B"/>
    <w:multiLevelType w:val="hybridMultilevel"/>
    <w:tmpl w:val="EC24A7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A4"/>
    <w:rsid w:val="00052671"/>
    <w:rsid w:val="00052D9F"/>
    <w:rsid w:val="000718FF"/>
    <w:rsid w:val="00096BBA"/>
    <w:rsid w:val="000B42E7"/>
    <w:rsid w:val="000C0D1E"/>
    <w:rsid w:val="000D3166"/>
    <w:rsid w:val="001101F2"/>
    <w:rsid w:val="00112C0C"/>
    <w:rsid w:val="00121BB7"/>
    <w:rsid w:val="001517D3"/>
    <w:rsid w:val="001C15D9"/>
    <w:rsid w:val="002822A5"/>
    <w:rsid w:val="00293A54"/>
    <w:rsid w:val="002961C9"/>
    <w:rsid w:val="002D551B"/>
    <w:rsid w:val="002F1FF8"/>
    <w:rsid w:val="003030EA"/>
    <w:rsid w:val="003109BC"/>
    <w:rsid w:val="0031168D"/>
    <w:rsid w:val="00333A40"/>
    <w:rsid w:val="003C0563"/>
    <w:rsid w:val="00441203"/>
    <w:rsid w:val="004476EF"/>
    <w:rsid w:val="004561DA"/>
    <w:rsid w:val="00485F45"/>
    <w:rsid w:val="00494711"/>
    <w:rsid w:val="004D77F2"/>
    <w:rsid w:val="004F4261"/>
    <w:rsid w:val="00515FB3"/>
    <w:rsid w:val="00523F03"/>
    <w:rsid w:val="005526EC"/>
    <w:rsid w:val="005533DA"/>
    <w:rsid w:val="00582AD3"/>
    <w:rsid w:val="00597F7B"/>
    <w:rsid w:val="005D37C0"/>
    <w:rsid w:val="005D4BAA"/>
    <w:rsid w:val="00636DF7"/>
    <w:rsid w:val="00665505"/>
    <w:rsid w:val="00674B22"/>
    <w:rsid w:val="00692DCB"/>
    <w:rsid w:val="006A1618"/>
    <w:rsid w:val="006B5779"/>
    <w:rsid w:val="006D52F9"/>
    <w:rsid w:val="00711BFD"/>
    <w:rsid w:val="0073198B"/>
    <w:rsid w:val="00762D84"/>
    <w:rsid w:val="00766539"/>
    <w:rsid w:val="00791E31"/>
    <w:rsid w:val="007942DD"/>
    <w:rsid w:val="007D4EBE"/>
    <w:rsid w:val="007E2301"/>
    <w:rsid w:val="0081315E"/>
    <w:rsid w:val="00861FBF"/>
    <w:rsid w:val="00863C72"/>
    <w:rsid w:val="00894837"/>
    <w:rsid w:val="00895D19"/>
    <w:rsid w:val="008B0AF4"/>
    <w:rsid w:val="00922396"/>
    <w:rsid w:val="009225A4"/>
    <w:rsid w:val="00966027"/>
    <w:rsid w:val="0098151A"/>
    <w:rsid w:val="0099727C"/>
    <w:rsid w:val="009A21B7"/>
    <w:rsid w:val="009D3EA0"/>
    <w:rsid w:val="009E21CB"/>
    <w:rsid w:val="00A04223"/>
    <w:rsid w:val="00A13586"/>
    <w:rsid w:val="00A26039"/>
    <w:rsid w:val="00A370DC"/>
    <w:rsid w:val="00A8017A"/>
    <w:rsid w:val="00AF00EE"/>
    <w:rsid w:val="00B06E62"/>
    <w:rsid w:val="00B241A4"/>
    <w:rsid w:val="00B8298C"/>
    <w:rsid w:val="00BB2972"/>
    <w:rsid w:val="00BB427F"/>
    <w:rsid w:val="00C178F6"/>
    <w:rsid w:val="00C20D39"/>
    <w:rsid w:val="00C55858"/>
    <w:rsid w:val="00C73E7F"/>
    <w:rsid w:val="00C8236C"/>
    <w:rsid w:val="00C832A4"/>
    <w:rsid w:val="00CD1585"/>
    <w:rsid w:val="00D93A4E"/>
    <w:rsid w:val="00DA488D"/>
    <w:rsid w:val="00DB6373"/>
    <w:rsid w:val="00DC5EA2"/>
    <w:rsid w:val="00E30958"/>
    <w:rsid w:val="00E74139"/>
    <w:rsid w:val="00EA5E82"/>
    <w:rsid w:val="00EC3E61"/>
    <w:rsid w:val="00F17339"/>
    <w:rsid w:val="00F70F74"/>
    <w:rsid w:val="00F81822"/>
    <w:rsid w:val="00F90310"/>
    <w:rsid w:val="00FA1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DBD2830"/>
  <w15:chartTrackingRefBased/>
  <w15:docId w15:val="{D457B3FD-A5AF-3640-8846-8E701EB8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41A4"/>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B241A4"/>
  </w:style>
  <w:style w:type="character" w:styleId="a4">
    <w:name w:val="Strong"/>
    <w:basedOn w:val="a0"/>
    <w:uiPriority w:val="22"/>
    <w:qFormat/>
    <w:rsid w:val="00B241A4"/>
    <w:rPr>
      <w:b/>
      <w:bCs/>
    </w:rPr>
  </w:style>
  <w:style w:type="paragraph" w:customStyle="1" w:styleId="ConsPlusNormal">
    <w:name w:val="ConsPlusNormal"/>
    <w:rsid w:val="00B241A4"/>
    <w:pPr>
      <w:autoSpaceDE w:val="0"/>
      <w:autoSpaceDN w:val="0"/>
      <w:adjustRightInd w:val="0"/>
      <w:ind w:firstLine="720"/>
    </w:pPr>
    <w:rPr>
      <w:rFonts w:ascii="Arial" w:eastAsia="Times New Roman" w:hAnsi="Arial" w:cs="Arial"/>
      <w:sz w:val="20"/>
      <w:szCs w:val="20"/>
      <w:lang w:eastAsia="ru-RU"/>
    </w:rPr>
  </w:style>
  <w:style w:type="paragraph" w:styleId="a5">
    <w:name w:val="footnote text"/>
    <w:basedOn w:val="a"/>
    <w:link w:val="a6"/>
    <w:uiPriority w:val="99"/>
    <w:semiHidden/>
    <w:unhideWhenUsed/>
    <w:rsid w:val="00B241A4"/>
    <w:pPr>
      <w:widowControl w:val="0"/>
      <w:suppressAutoHyphens/>
    </w:pPr>
    <w:rPr>
      <w:rFonts w:ascii="Liberation Serif" w:eastAsia="Droid Sans Fallback" w:hAnsi="Liberation Serif" w:cs="Mangal"/>
      <w:kern w:val="1"/>
      <w:sz w:val="20"/>
      <w:szCs w:val="18"/>
      <w:lang w:eastAsia="zh-CN" w:bidi="hi-IN"/>
    </w:rPr>
  </w:style>
  <w:style w:type="character" w:customStyle="1" w:styleId="a6">
    <w:name w:val="Текст сноски Знак"/>
    <w:basedOn w:val="a0"/>
    <w:link w:val="a5"/>
    <w:uiPriority w:val="99"/>
    <w:semiHidden/>
    <w:rsid w:val="00B241A4"/>
    <w:rPr>
      <w:rFonts w:ascii="Liberation Serif" w:eastAsia="Droid Sans Fallback" w:hAnsi="Liberation Serif" w:cs="Mangal"/>
      <w:kern w:val="1"/>
      <w:sz w:val="20"/>
      <w:szCs w:val="18"/>
      <w:lang w:eastAsia="zh-CN" w:bidi="hi-IN"/>
    </w:rPr>
  </w:style>
  <w:style w:type="character" w:styleId="a7">
    <w:name w:val="footnote reference"/>
    <w:basedOn w:val="a0"/>
    <w:uiPriority w:val="99"/>
    <w:semiHidden/>
    <w:unhideWhenUsed/>
    <w:rsid w:val="00B241A4"/>
    <w:rPr>
      <w:vertAlign w:val="superscript"/>
    </w:rPr>
  </w:style>
  <w:style w:type="character" w:styleId="a8">
    <w:name w:val="Hyperlink"/>
    <w:basedOn w:val="a0"/>
    <w:uiPriority w:val="99"/>
    <w:unhideWhenUsed/>
    <w:rsid w:val="00B241A4"/>
    <w:rPr>
      <w:color w:val="0563C1" w:themeColor="hyperlink"/>
      <w:u w:val="single"/>
    </w:rPr>
  </w:style>
  <w:style w:type="paragraph" w:styleId="a9">
    <w:name w:val="List Paragraph"/>
    <w:basedOn w:val="a"/>
    <w:uiPriority w:val="34"/>
    <w:qFormat/>
    <w:rsid w:val="00B241A4"/>
    <w:pPr>
      <w:widowControl w:val="0"/>
      <w:suppressAutoHyphens/>
      <w:ind w:left="720"/>
      <w:contextualSpacing/>
    </w:pPr>
    <w:rPr>
      <w:rFonts w:ascii="Liberation Serif" w:eastAsia="Droid Sans Fallback" w:hAnsi="Liberation Serif" w:cs="Mangal"/>
      <w:kern w:val="1"/>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b.ru/article/268043/normyi-definitsii-ponyatie-i-rintsipyi?ysclid=lbxbc1ma377567182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b.ru/article/268043/normyi-definitsii-ponyatie-i-rintsipyi?ysclid=lbxbc1ma37756718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3229</Words>
  <Characters>18406</Characters>
  <Application>Microsoft Office Word</Application>
  <DocSecurity>0</DocSecurity>
  <Lines>153</Lines>
  <Paragraphs>43</Paragraphs>
  <ScaleCrop>false</ScaleCrop>
  <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2024-12-07T11:14:00Z</dcterms:created>
  <dcterms:modified xsi:type="dcterms:W3CDTF">2024-12-07T11:28:00Z</dcterms:modified>
</cp:coreProperties>
</file>